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59E3" w14:textId="77777777" w:rsidR="00A40D81" w:rsidRPr="00A40D81" w:rsidRDefault="00A40D81" w:rsidP="00A40D81">
      <w:pPr>
        <w:numPr>
          <w:ilvl w:val="0"/>
          <w:numId w:val="1"/>
        </w:numPr>
        <w:spacing w:after="0"/>
      </w:pPr>
    </w:p>
    <w:p w14:paraId="1D9E1E2D" w14:textId="77777777" w:rsidR="00A40D81" w:rsidRPr="00A40D81" w:rsidRDefault="00A40D81" w:rsidP="00A40D81">
      <w:pPr>
        <w:spacing w:after="0"/>
      </w:pPr>
      <w:r w:rsidRPr="00A40D81">
        <w:t xml:space="preserve">Jewish Community Foundation of Greater Mercer </w:t>
      </w:r>
    </w:p>
    <w:p w14:paraId="76AE18D7" w14:textId="479825EF" w:rsidR="00A40D81" w:rsidRPr="00A40D81" w:rsidRDefault="00A40D81" w:rsidP="00A40D81">
      <w:pPr>
        <w:spacing w:after="0"/>
      </w:pPr>
      <w:r w:rsidRPr="00A40D81">
        <w:t xml:space="preserve">Executive Committee Meeting </w:t>
      </w:r>
    </w:p>
    <w:p w14:paraId="368CC5F3" w14:textId="32F42F85" w:rsidR="00A40D81" w:rsidRDefault="00A40D81" w:rsidP="00A40D81">
      <w:pPr>
        <w:spacing w:after="0"/>
      </w:pPr>
      <w:r w:rsidRPr="00A40D81">
        <w:t>December 19, 2022</w:t>
      </w:r>
    </w:p>
    <w:p w14:paraId="5CCFD828" w14:textId="2CA46461" w:rsidR="00A40D81" w:rsidRDefault="00A40D81" w:rsidP="00A40D81">
      <w:pPr>
        <w:spacing w:after="0"/>
      </w:pPr>
    </w:p>
    <w:p w14:paraId="39AB9BA7" w14:textId="73A5A142" w:rsidR="00A40D81" w:rsidRDefault="00A40D81" w:rsidP="00A40D81">
      <w:pPr>
        <w:spacing w:after="0"/>
      </w:pPr>
      <w:r w:rsidRPr="00A40D81">
        <w:rPr>
          <w:b/>
          <w:bCs/>
        </w:rPr>
        <w:t>Attendees:</w:t>
      </w:r>
      <w:r w:rsidRPr="00A40D81">
        <w:t xml:space="preserve"> </w:t>
      </w:r>
      <w:r>
        <w:t>Michael Feldstein</w:t>
      </w:r>
      <w:r>
        <w:t xml:space="preserve">, Joyce Kalstein, Chip </w:t>
      </w:r>
      <w:r>
        <w:t>Loeb</w:t>
      </w:r>
      <w:r>
        <w:t xml:space="preserve">, Linda Meisel, and Tiffany Willner  </w:t>
      </w:r>
    </w:p>
    <w:p w14:paraId="34285EEF" w14:textId="29137AFF" w:rsidR="00A40D81" w:rsidRDefault="00A40D81" w:rsidP="00A40D81">
      <w:pPr>
        <w:spacing w:after="0"/>
      </w:pPr>
      <w:r>
        <w:t xml:space="preserve">Not a quorum. </w:t>
      </w:r>
    </w:p>
    <w:p w14:paraId="4647F986" w14:textId="77777777" w:rsidR="00A40D81" w:rsidRPr="00A40D81" w:rsidRDefault="00A40D81" w:rsidP="00A40D81">
      <w:pPr>
        <w:spacing w:after="0"/>
      </w:pPr>
    </w:p>
    <w:p w14:paraId="5192D2F1" w14:textId="77777777" w:rsidR="00A40D81" w:rsidRPr="00A40D81" w:rsidRDefault="00A40D81" w:rsidP="00A40D81">
      <w:pPr>
        <w:spacing w:after="0"/>
        <w:rPr>
          <w:b/>
          <w:bCs/>
        </w:rPr>
      </w:pPr>
      <w:r w:rsidRPr="00A40D81">
        <w:rPr>
          <w:b/>
          <w:bCs/>
        </w:rPr>
        <w:t>Mission statement</w:t>
      </w:r>
    </w:p>
    <w:p w14:paraId="08B35553" w14:textId="77777777" w:rsidR="00A40D81" w:rsidRPr="00A40D81" w:rsidRDefault="00A40D81" w:rsidP="00A40D81">
      <w:pPr>
        <w:numPr>
          <w:ilvl w:val="0"/>
          <w:numId w:val="2"/>
        </w:numPr>
        <w:spacing w:after="0"/>
      </w:pPr>
      <w:r w:rsidRPr="00A40D81">
        <w:t xml:space="preserve">The Foundation is organized to promote philanthropy and to further the charitable needs of the Jewish community, other charitable institutions, and community organizations. </w:t>
      </w:r>
    </w:p>
    <w:p w14:paraId="62DD0899" w14:textId="77777777" w:rsidR="00A40D81" w:rsidRPr="00A40D81" w:rsidRDefault="00A40D81" w:rsidP="00A40D81">
      <w:pPr>
        <w:spacing w:after="0"/>
        <w:rPr>
          <w:b/>
          <w:bCs/>
        </w:rPr>
      </w:pPr>
      <w:r w:rsidRPr="00A40D81">
        <w:rPr>
          <w:b/>
          <w:bCs/>
        </w:rPr>
        <w:t>Agenda</w:t>
      </w:r>
    </w:p>
    <w:p w14:paraId="549FBF4E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>Call to Order</w:t>
      </w:r>
    </w:p>
    <w:p w14:paraId="0F7AF87E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>President’s Report</w:t>
      </w:r>
    </w:p>
    <w:p w14:paraId="7B9BB57D" w14:textId="77777777" w:rsidR="00A40D81" w:rsidRPr="00A40D81" w:rsidRDefault="00A40D81" w:rsidP="00A40D81">
      <w:pPr>
        <w:numPr>
          <w:ilvl w:val="1"/>
          <w:numId w:val="3"/>
        </w:numPr>
        <w:spacing w:after="0"/>
      </w:pPr>
      <w:r w:rsidRPr="00A40D81">
        <w:t>Assets and Activity</w:t>
      </w:r>
    </w:p>
    <w:p w14:paraId="1F8E73B3" w14:textId="77777777" w:rsidR="00A40D81" w:rsidRPr="00A40D81" w:rsidRDefault="00A40D81" w:rsidP="00A40D81">
      <w:pPr>
        <w:numPr>
          <w:ilvl w:val="1"/>
          <w:numId w:val="3"/>
        </w:numPr>
        <w:spacing w:after="0"/>
      </w:pPr>
      <w:proofErr w:type="spellStart"/>
      <w:r w:rsidRPr="00A40D81">
        <w:t>FidTech</w:t>
      </w:r>
      <w:proofErr w:type="spellEnd"/>
    </w:p>
    <w:p w14:paraId="36F95419" w14:textId="77777777" w:rsidR="00A40D81" w:rsidRPr="00A40D81" w:rsidRDefault="00A40D81" w:rsidP="00A40D81">
      <w:pPr>
        <w:numPr>
          <w:ilvl w:val="1"/>
          <w:numId w:val="3"/>
        </w:numPr>
        <w:spacing w:after="0"/>
      </w:pPr>
      <w:r w:rsidRPr="00A40D81">
        <w:t xml:space="preserve">Federation </w:t>
      </w:r>
    </w:p>
    <w:p w14:paraId="161C1428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 xml:space="preserve">Treasurer’s Report </w:t>
      </w:r>
    </w:p>
    <w:p w14:paraId="4E3E0A89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>Investment committee report</w:t>
      </w:r>
    </w:p>
    <w:p w14:paraId="3D2718F7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 xml:space="preserve">Executive Director’s Report </w:t>
      </w:r>
    </w:p>
    <w:p w14:paraId="1FF5847D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>Grants to partners via DAFs at year end</w:t>
      </w:r>
    </w:p>
    <w:p w14:paraId="28E87133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 xml:space="preserve">Strategic Planning update </w:t>
      </w:r>
    </w:p>
    <w:p w14:paraId="784B776F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>Communications Consultant</w:t>
      </w:r>
    </w:p>
    <w:p w14:paraId="0231C93A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>JCFGM Programs</w:t>
      </w:r>
    </w:p>
    <w:p w14:paraId="4B0158C3" w14:textId="77777777" w:rsidR="00A40D81" w:rsidRPr="00A40D81" w:rsidRDefault="00A40D81" w:rsidP="00A40D81">
      <w:pPr>
        <w:numPr>
          <w:ilvl w:val="0"/>
          <w:numId w:val="3"/>
        </w:numPr>
        <w:spacing w:after="0"/>
      </w:pPr>
      <w:r w:rsidRPr="00A40D81">
        <w:t xml:space="preserve">Board Talking Points </w:t>
      </w:r>
    </w:p>
    <w:p w14:paraId="52229E0C" w14:textId="77777777" w:rsidR="00777E69" w:rsidRDefault="00777E69" w:rsidP="00A40D81">
      <w:pPr>
        <w:spacing w:after="0"/>
        <w:rPr>
          <w:b/>
          <w:bCs/>
        </w:rPr>
      </w:pPr>
    </w:p>
    <w:p w14:paraId="0DB70E82" w14:textId="4680B167" w:rsidR="00A40D81" w:rsidRPr="00A40D81" w:rsidRDefault="00A40D81" w:rsidP="00A40D81">
      <w:pPr>
        <w:spacing w:after="0"/>
        <w:rPr>
          <w:b/>
          <w:bCs/>
        </w:rPr>
      </w:pPr>
      <w:r w:rsidRPr="00A40D81">
        <w:rPr>
          <w:b/>
          <w:bCs/>
        </w:rPr>
        <w:t>Funds and Assets</w:t>
      </w:r>
    </w:p>
    <w:p w14:paraId="42B4374A" w14:textId="77777777" w:rsidR="00A40D81" w:rsidRPr="00A40D81" w:rsidRDefault="00A40D81" w:rsidP="00A40D81">
      <w:pPr>
        <w:spacing w:after="0"/>
      </w:pPr>
      <w:r w:rsidRPr="00A40D81">
        <w:rPr>
          <w:b/>
          <w:bCs/>
        </w:rPr>
        <w:t>Number of Funds as of 12.12.22</w:t>
      </w:r>
    </w:p>
    <w:p w14:paraId="16B9F637" w14:textId="77777777" w:rsidR="00A40D81" w:rsidRPr="00A40D81" w:rsidRDefault="00A40D81" w:rsidP="00A40D81">
      <w:pPr>
        <w:spacing w:after="0"/>
      </w:pPr>
      <w:r w:rsidRPr="00A40D81">
        <w:rPr>
          <w:b/>
          <w:bCs/>
        </w:rPr>
        <w:tab/>
      </w:r>
      <w:r w:rsidRPr="00A40D81">
        <w:t>Permanently Restricted</w:t>
      </w:r>
      <w:r w:rsidRPr="00A40D81">
        <w:tab/>
      </w:r>
      <w:r w:rsidRPr="00A40D81">
        <w:tab/>
        <w:t>24</w:t>
      </w:r>
    </w:p>
    <w:p w14:paraId="772757C5" w14:textId="77777777" w:rsidR="00A40D81" w:rsidRPr="00A40D81" w:rsidRDefault="00A40D81" w:rsidP="00A40D81">
      <w:pPr>
        <w:spacing w:after="0"/>
      </w:pPr>
      <w:r w:rsidRPr="00A40D81">
        <w:tab/>
        <w:t>Temporarily Restricted</w:t>
      </w:r>
      <w:r w:rsidRPr="00A40D81">
        <w:tab/>
      </w:r>
      <w:r w:rsidRPr="00A40D81">
        <w:tab/>
        <w:t>11</w:t>
      </w:r>
    </w:p>
    <w:p w14:paraId="3B5F1ED2" w14:textId="642CE07D" w:rsidR="00A40D81" w:rsidRPr="00A40D81" w:rsidRDefault="00A40D81" w:rsidP="00A40D81">
      <w:pPr>
        <w:spacing w:after="0"/>
      </w:pPr>
      <w:r w:rsidRPr="00A40D81">
        <w:tab/>
        <w:t>Custodial Funds</w:t>
      </w:r>
      <w:r w:rsidRPr="00A40D81">
        <w:tab/>
      </w:r>
      <w:r w:rsidRPr="00A40D81">
        <w:tab/>
      </w:r>
      <w:r>
        <w:tab/>
      </w:r>
      <w:r w:rsidRPr="00A40D81">
        <w:t>31</w:t>
      </w:r>
    </w:p>
    <w:p w14:paraId="4B2E3AAD" w14:textId="77777777" w:rsidR="00A40D81" w:rsidRPr="00A40D81" w:rsidRDefault="00A40D81" w:rsidP="00A40D81">
      <w:pPr>
        <w:spacing w:after="0"/>
      </w:pPr>
      <w:r w:rsidRPr="00A40D81">
        <w:tab/>
        <w:t>Donor Advised Funds</w:t>
      </w:r>
      <w:r w:rsidRPr="00A40D81">
        <w:tab/>
      </w:r>
      <w:r w:rsidRPr="00A40D81">
        <w:tab/>
        <w:t>82 (including one pending DAF)</w:t>
      </w:r>
    </w:p>
    <w:p w14:paraId="478DD743" w14:textId="77777777" w:rsidR="00A40D81" w:rsidRPr="00A40D81" w:rsidRDefault="00A40D81" w:rsidP="00A40D81">
      <w:pPr>
        <w:spacing w:after="0"/>
      </w:pPr>
      <w:r w:rsidRPr="00A40D81">
        <w:tab/>
        <w:t>Foundation Funds</w:t>
      </w:r>
      <w:r w:rsidRPr="00A40D81">
        <w:tab/>
        <w:t xml:space="preserve"> </w:t>
      </w:r>
      <w:proofErr w:type="gramStart"/>
      <w:r w:rsidRPr="00A40D81">
        <w:tab/>
        <w:t xml:space="preserve">  5</w:t>
      </w:r>
      <w:proofErr w:type="gramEnd"/>
    </w:p>
    <w:p w14:paraId="27880C11" w14:textId="77777777" w:rsidR="00A40D81" w:rsidRPr="00A40D81" w:rsidRDefault="00A40D81" w:rsidP="00A40D81">
      <w:pPr>
        <w:spacing w:after="0"/>
      </w:pPr>
      <w:r w:rsidRPr="00A40D81">
        <w:tab/>
      </w:r>
      <w:r w:rsidRPr="00A40D81">
        <w:rPr>
          <w:b/>
          <w:bCs/>
        </w:rPr>
        <w:t>Total</w:t>
      </w:r>
      <w:r w:rsidRPr="00A40D81">
        <w:rPr>
          <w:b/>
          <w:bCs/>
        </w:rPr>
        <w:tab/>
      </w:r>
      <w:r w:rsidRPr="00A40D81">
        <w:rPr>
          <w:b/>
          <w:bCs/>
        </w:rPr>
        <w:tab/>
        <w:t xml:space="preserve">                     153</w:t>
      </w:r>
    </w:p>
    <w:p w14:paraId="2943C324" w14:textId="77777777" w:rsidR="00A40D81" w:rsidRPr="00A40D81" w:rsidRDefault="00A40D81" w:rsidP="00A40D81">
      <w:pPr>
        <w:spacing w:after="0"/>
      </w:pPr>
      <w:r w:rsidRPr="00A40D81">
        <w:rPr>
          <w:b/>
          <w:bCs/>
        </w:rPr>
        <w:tab/>
      </w:r>
      <w:r w:rsidRPr="00A40D81">
        <w:rPr>
          <w:b/>
          <w:bCs/>
        </w:rPr>
        <w:tab/>
      </w:r>
      <w:r w:rsidRPr="00A40D81">
        <w:rPr>
          <w:b/>
          <w:bCs/>
        </w:rPr>
        <w:tab/>
      </w:r>
      <w:r w:rsidRPr="00A40D81">
        <w:tab/>
      </w:r>
    </w:p>
    <w:p w14:paraId="27A20330" w14:textId="77777777" w:rsidR="00A40D81" w:rsidRPr="00A40D81" w:rsidRDefault="00A40D81" w:rsidP="00A40D81">
      <w:pPr>
        <w:spacing w:after="0"/>
      </w:pPr>
      <w:r w:rsidRPr="00A40D81">
        <w:rPr>
          <w:b/>
          <w:bCs/>
        </w:rPr>
        <w:t xml:space="preserve">New Funds in FY23: </w:t>
      </w:r>
      <w:r w:rsidRPr="00A40D81">
        <w:tab/>
      </w:r>
    </w:p>
    <w:p w14:paraId="0D610A61" w14:textId="1454D882" w:rsidR="00A40D81" w:rsidRPr="00A40D81" w:rsidRDefault="00A40D81" w:rsidP="00A40D81">
      <w:pPr>
        <w:spacing w:after="0"/>
      </w:pPr>
      <w:r w:rsidRPr="00A40D81">
        <w:tab/>
        <w:t>Custodial Funds</w:t>
      </w:r>
      <w:r w:rsidRPr="00A40D81">
        <w:tab/>
      </w:r>
      <w:proofErr w:type="gramStart"/>
      <w:r w:rsidRPr="00A40D81">
        <w:tab/>
        <w:t xml:space="preserve">  </w:t>
      </w:r>
      <w:r>
        <w:tab/>
      </w:r>
      <w:proofErr w:type="gramEnd"/>
      <w:r w:rsidRPr="00A40D81">
        <w:t xml:space="preserve">1 and 1 pending </w:t>
      </w:r>
    </w:p>
    <w:p w14:paraId="5ED7D8B8" w14:textId="77777777" w:rsidR="00A40D81" w:rsidRPr="00A40D81" w:rsidRDefault="00A40D81" w:rsidP="00A40D81">
      <w:pPr>
        <w:spacing w:after="0"/>
      </w:pPr>
      <w:r w:rsidRPr="00A40D81">
        <w:tab/>
        <w:t>Donor Advised Funds</w:t>
      </w:r>
      <w:r w:rsidRPr="00A40D81">
        <w:tab/>
      </w:r>
      <w:proofErr w:type="gramStart"/>
      <w:r w:rsidRPr="00A40D81">
        <w:tab/>
        <w:t xml:space="preserve">  7</w:t>
      </w:r>
      <w:proofErr w:type="gramEnd"/>
      <w:r w:rsidRPr="00A40D81">
        <w:t xml:space="preserve"> *</w:t>
      </w:r>
    </w:p>
    <w:p w14:paraId="19A1EE80" w14:textId="0F51DE07" w:rsidR="00A40D81" w:rsidRPr="00A40D81" w:rsidRDefault="00A40D81" w:rsidP="00A40D81">
      <w:pPr>
        <w:spacing w:after="0"/>
      </w:pPr>
      <w:r w:rsidRPr="00A40D81">
        <w:tab/>
      </w:r>
      <w:r w:rsidRPr="00A40D81">
        <w:rPr>
          <w:b/>
          <w:bCs/>
        </w:rPr>
        <w:t>Total</w:t>
      </w:r>
      <w:r w:rsidRPr="00A40D81">
        <w:rPr>
          <w:b/>
          <w:bCs/>
        </w:rPr>
        <w:tab/>
      </w:r>
      <w:r w:rsidRPr="00A40D81">
        <w:rPr>
          <w:b/>
          <w:bCs/>
        </w:rPr>
        <w:tab/>
      </w:r>
      <w:r w:rsidRPr="00A40D81">
        <w:rPr>
          <w:b/>
          <w:bCs/>
        </w:rPr>
        <w:tab/>
      </w:r>
      <w:proofErr w:type="gramStart"/>
      <w:r>
        <w:rPr>
          <w:b/>
          <w:bCs/>
        </w:rPr>
        <w:tab/>
      </w:r>
      <w:r w:rsidRPr="00A40D81">
        <w:rPr>
          <w:b/>
          <w:bCs/>
        </w:rPr>
        <w:t xml:space="preserve">  8</w:t>
      </w:r>
      <w:proofErr w:type="gramEnd"/>
    </w:p>
    <w:p w14:paraId="74476E4D" w14:textId="77777777" w:rsidR="00A40D81" w:rsidRPr="00A40D81" w:rsidRDefault="00A40D81" w:rsidP="00A40D81">
      <w:pPr>
        <w:spacing w:after="0"/>
        <w:ind w:left="720" w:hanging="540"/>
      </w:pPr>
      <w:r w:rsidRPr="00A40D81">
        <w:tab/>
        <w:t xml:space="preserve">* One new DAF is our inaugural Mitzvah Fund, co-sponsored by Jewish Federation PMB and in partnership with JFCS and JCYF. </w:t>
      </w:r>
    </w:p>
    <w:p w14:paraId="735F7CF3" w14:textId="637336AA" w:rsidR="00A40D81" w:rsidRPr="00A40D81" w:rsidRDefault="00A40D81" w:rsidP="00A40D81">
      <w:pPr>
        <w:spacing w:after="0"/>
      </w:pPr>
      <w:r w:rsidRPr="00A40D81">
        <w:rPr>
          <w:b/>
          <w:bCs/>
        </w:rPr>
        <w:t>Contributions as of 12.12.22</w:t>
      </w:r>
      <w:r w:rsidRPr="00A40D81">
        <w:rPr>
          <w:b/>
          <w:bCs/>
        </w:rPr>
        <w:tab/>
      </w:r>
      <w:r w:rsidRPr="00A40D81">
        <w:rPr>
          <w:b/>
          <w:bCs/>
        </w:rPr>
        <w:tab/>
      </w:r>
      <w:r w:rsidRPr="00A40D81">
        <w:t xml:space="preserve">$470,230 </w:t>
      </w:r>
    </w:p>
    <w:p w14:paraId="31497595" w14:textId="77777777" w:rsidR="00A40D81" w:rsidRPr="00A40D81" w:rsidRDefault="00A40D81" w:rsidP="00A40D81">
      <w:pPr>
        <w:spacing w:after="0"/>
      </w:pPr>
      <w:r w:rsidRPr="00A40D81">
        <w:rPr>
          <w:b/>
          <w:bCs/>
        </w:rPr>
        <w:t>Grants as of 12.12.22</w:t>
      </w:r>
      <w:r w:rsidRPr="00A40D81">
        <w:rPr>
          <w:b/>
          <w:bCs/>
        </w:rPr>
        <w:tab/>
      </w:r>
      <w:r w:rsidRPr="00A40D81">
        <w:rPr>
          <w:b/>
          <w:bCs/>
        </w:rPr>
        <w:tab/>
      </w:r>
      <w:r w:rsidRPr="00A40D81">
        <w:rPr>
          <w:b/>
          <w:bCs/>
        </w:rPr>
        <w:tab/>
      </w:r>
      <w:r w:rsidRPr="00A40D81">
        <w:t>$766,680</w:t>
      </w:r>
      <w:r w:rsidRPr="00A40D81">
        <w:tab/>
      </w:r>
    </w:p>
    <w:p w14:paraId="6A309FFB" w14:textId="77777777" w:rsidR="00A40D81" w:rsidRPr="00A40D81" w:rsidRDefault="00A40D81" w:rsidP="00A40D81">
      <w:pPr>
        <w:spacing w:after="0"/>
      </w:pPr>
      <w:r w:rsidRPr="00A40D81">
        <w:rPr>
          <w:b/>
          <w:bCs/>
        </w:rPr>
        <w:t>Assets: $13,349,665.01 (12.19.22)</w:t>
      </w:r>
    </w:p>
    <w:p w14:paraId="235B818B" w14:textId="77777777" w:rsidR="00777E69" w:rsidRDefault="00777E69" w:rsidP="00777E69">
      <w:pPr>
        <w:spacing w:after="0"/>
        <w:rPr>
          <w:b/>
          <w:bCs/>
        </w:rPr>
      </w:pPr>
    </w:p>
    <w:p w14:paraId="66764BA1" w14:textId="1B298838" w:rsidR="00A40D81" w:rsidRPr="00A40D81" w:rsidRDefault="00A40D81" w:rsidP="00777E69">
      <w:pPr>
        <w:spacing w:after="0"/>
        <w:rPr>
          <w:b/>
          <w:bCs/>
        </w:rPr>
      </w:pPr>
      <w:proofErr w:type="spellStart"/>
      <w:r w:rsidRPr="00A40D81">
        <w:rPr>
          <w:b/>
          <w:bCs/>
        </w:rPr>
        <w:t>FidTech</w:t>
      </w:r>
      <w:proofErr w:type="spellEnd"/>
      <w:r w:rsidRPr="00A40D81">
        <w:rPr>
          <w:b/>
          <w:bCs/>
        </w:rPr>
        <w:t xml:space="preserve"> Status</w:t>
      </w:r>
    </w:p>
    <w:p w14:paraId="63404B75" w14:textId="77777777" w:rsidR="00A40D81" w:rsidRPr="00A40D81" w:rsidRDefault="00A40D81" w:rsidP="00A40D81">
      <w:pPr>
        <w:numPr>
          <w:ilvl w:val="0"/>
          <w:numId w:val="6"/>
        </w:numPr>
        <w:spacing w:after="0"/>
        <w:rPr>
          <w:b/>
          <w:bCs/>
        </w:rPr>
      </w:pPr>
      <w:r w:rsidRPr="00A40D81">
        <w:rPr>
          <w:b/>
          <w:bCs/>
        </w:rPr>
        <w:t xml:space="preserve">Contract with </w:t>
      </w:r>
      <w:proofErr w:type="spellStart"/>
      <w:r w:rsidRPr="00A40D81">
        <w:rPr>
          <w:b/>
          <w:bCs/>
        </w:rPr>
        <w:t>FidTech</w:t>
      </w:r>
      <w:proofErr w:type="spellEnd"/>
      <w:r w:rsidRPr="00A40D81">
        <w:rPr>
          <w:b/>
          <w:bCs/>
        </w:rPr>
        <w:t xml:space="preserve"> has been signed </w:t>
      </w:r>
    </w:p>
    <w:p w14:paraId="349BBDE4" w14:textId="16536108" w:rsidR="00A40D81" w:rsidRPr="00A40D81" w:rsidRDefault="00A40D81" w:rsidP="00A40D81">
      <w:pPr>
        <w:numPr>
          <w:ilvl w:val="0"/>
          <w:numId w:val="6"/>
        </w:numPr>
        <w:spacing w:after="0"/>
        <w:rPr>
          <w:color w:val="538135" w:themeColor="accent6" w:themeShade="BF"/>
        </w:rPr>
      </w:pPr>
      <w:r w:rsidRPr="00A40D81">
        <w:rPr>
          <w:b/>
          <w:bCs/>
        </w:rPr>
        <w:t>Renaissance</w:t>
      </w:r>
      <w:r w:rsidRPr="00A40D81">
        <w:t xml:space="preserve"> has been notified and a </w:t>
      </w:r>
      <w:r w:rsidRPr="00A40D81">
        <w:rPr>
          <w:b/>
          <w:bCs/>
        </w:rPr>
        <w:t>Termination date of 7/31/23</w:t>
      </w:r>
      <w:r w:rsidRPr="00A40D81">
        <w:t xml:space="preserve"> agreed upon </w:t>
      </w:r>
      <w:r w:rsidR="00777E69">
        <w:t xml:space="preserve">– </w:t>
      </w:r>
      <w:r w:rsidR="00777E69" w:rsidRPr="00777E69">
        <w:rPr>
          <w:color w:val="538135" w:themeColor="accent6" w:themeShade="BF"/>
        </w:rPr>
        <w:t>there has been no word about monies previously owed.</w:t>
      </w:r>
    </w:p>
    <w:p w14:paraId="55D0AD5E" w14:textId="77777777" w:rsidR="00A40D81" w:rsidRPr="00A40D81" w:rsidRDefault="00A40D81" w:rsidP="00A40D81">
      <w:pPr>
        <w:numPr>
          <w:ilvl w:val="0"/>
          <w:numId w:val="6"/>
        </w:numPr>
        <w:spacing w:after="0"/>
      </w:pPr>
      <w:r w:rsidRPr="00A40D81">
        <w:t xml:space="preserve">The JCFGM team met with the </w:t>
      </w:r>
      <w:proofErr w:type="spellStart"/>
      <w:r w:rsidRPr="00A40D81">
        <w:t>FidTech</w:t>
      </w:r>
      <w:proofErr w:type="spellEnd"/>
      <w:r w:rsidRPr="00A40D81">
        <w:t xml:space="preserve"> team for an initial meeting </w:t>
      </w:r>
    </w:p>
    <w:p w14:paraId="4197CB4F" w14:textId="77777777" w:rsidR="00A40D81" w:rsidRPr="00A40D81" w:rsidRDefault="00A40D81" w:rsidP="00A40D81">
      <w:pPr>
        <w:numPr>
          <w:ilvl w:val="0"/>
          <w:numId w:val="6"/>
        </w:numPr>
        <w:spacing w:after="0"/>
      </w:pPr>
      <w:r w:rsidRPr="00A40D81">
        <w:t>A workplan with calendar and benchmark dates is being developed</w:t>
      </w:r>
    </w:p>
    <w:p w14:paraId="13CFF42A" w14:textId="77777777" w:rsidR="00777E69" w:rsidRDefault="00777E69" w:rsidP="00A40D81">
      <w:pPr>
        <w:numPr>
          <w:ilvl w:val="0"/>
          <w:numId w:val="7"/>
        </w:numPr>
        <w:spacing w:after="0"/>
        <w:rPr>
          <w:b/>
          <w:bCs/>
        </w:rPr>
      </w:pPr>
    </w:p>
    <w:p w14:paraId="635EE147" w14:textId="10B933FE" w:rsidR="00777E69" w:rsidRDefault="00A40D81" w:rsidP="00777E69">
      <w:pPr>
        <w:spacing w:after="0"/>
        <w:rPr>
          <w:b/>
          <w:bCs/>
        </w:rPr>
      </w:pPr>
      <w:r w:rsidRPr="00A40D81">
        <w:rPr>
          <w:b/>
          <w:bCs/>
        </w:rPr>
        <w:t>Treasurer’s Report</w:t>
      </w:r>
    </w:p>
    <w:p w14:paraId="2C0C61D4" w14:textId="77777777" w:rsidR="00777E69" w:rsidRDefault="00777E69" w:rsidP="00777E69">
      <w:pPr>
        <w:spacing w:after="0"/>
        <w:rPr>
          <w:b/>
          <w:bCs/>
        </w:rPr>
      </w:pPr>
    </w:p>
    <w:p w14:paraId="0D2A5582" w14:textId="0AE0AAD6" w:rsidR="00777E69" w:rsidRDefault="00777E69" w:rsidP="00777E69">
      <w:pPr>
        <w:spacing w:after="0"/>
        <w:rPr>
          <w:b/>
          <w:bCs/>
          <w:color w:val="538135" w:themeColor="accent6" w:themeShade="BF"/>
        </w:rPr>
      </w:pPr>
      <w:r w:rsidRPr="00227C6D">
        <w:rPr>
          <w:b/>
          <w:bCs/>
          <w:color w:val="538135" w:themeColor="accent6" w:themeShade="BF"/>
        </w:rPr>
        <w:t>Skipped to discussion around</w:t>
      </w:r>
      <w:r w:rsidR="00227C6D" w:rsidRPr="00227C6D">
        <w:rPr>
          <w:b/>
          <w:bCs/>
          <w:color w:val="538135" w:themeColor="accent6" w:themeShade="BF"/>
        </w:rPr>
        <w:t xml:space="preserve"> Federation- </w:t>
      </w:r>
    </w:p>
    <w:p w14:paraId="68068677" w14:textId="54941F4E" w:rsidR="00227C6D" w:rsidRDefault="00227C6D" w:rsidP="00227C6D">
      <w:pPr>
        <w:pStyle w:val="ListParagraph"/>
        <w:numPr>
          <w:ilvl w:val="0"/>
          <w:numId w:val="22"/>
        </w:num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1.5 years </w:t>
      </w:r>
      <w:proofErr w:type="gramStart"/>
      <w:r>
        <w:rPr>
          <w:b/>
          <w:bCs/>
          <w:color w:val="538135" w:themeColor="accent6" w:themeShade="BF"/>
        </w:rPr>
        <w:t>ago</w:t>
      </w:r>
      <w:proofErr w:type="gramEnd"/>
      <w:r>
        <w:rPr>
          <w:b/>
          <w:bCs/>
          <w:color w:val="538135" w:themeColor="accent6" w:themeShade="BF"/>
        </w:rPr>
        <w:t xml:space="preserve"> Federation was supposed to start a Life and Legacy Program - $2.500 award x2 to start (incentive) = Did not start due to time, resourced, and bandwidth within Federation</w:t>
      </w:r>
    </w:p>
    <w:p w14:paraId="5181E0E1" w14:textId="777FE472" w:rsidR="00227C6D" w:rsidRDefault="00227C6D" w:rsidP="00227C6D">
      <w:pPr>
        <w:pStyle w:val="ListParagraph"/>
        <w:numPr>
          <w:ilvl w:val="0"/>
          <w:numId w:val="22"/>
        </w:num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Keep in confidence- Dan from Federation approached the Foundation to explore a more solidified relationship with Foundation. </w:t>
      </w:r>
    </w:p>
    <w:p w14:paraId="006BDB76" w14:textId="39D8567F" w:rsidR="00227C6D" w:rsidRDefault="00227C6D" w:rsidP="00227C6D">
      <w:pPr>
        <w:pStyle w:val="ListParagraph"/>
        <w:numPr>
          <w:ilvl w:val="1"/>
          <w:numId w:val="22"/>
        </w:num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Possible merger, strategic alternative, share more or reunite in some capacity</w:t>
      </w:r>
    </w:p>
    <w:p w14:paraId="3323DECE" w14:textId="6574E6ED" w:rsidR="00227C6D" w:rsidRDefault="00227C6D" w:rsidP="00227C6D">
      <w:pPr>
        <w:pStyle w:val="ListParagraph"/>
        <w:numPr>
          <w:ilvl w:val="1"/>
          <w:numId w:val="22"/>
        </w:num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“</w:t>
      </w:r>
      <w:proofErr w:type="gramStart"/>
      <w:r>
        <w:rPr>
          <w:b/>
          <w:bCs/>
          <w:color w:val="538135" w:themeColor="accent6" w:themeShade="BF"/>
        </w:rPr>
        <w:t>premature</w:t>
      </w:r>
      <w:proofErr w:type="gramEnd"/>
      <w:r>
        <w:rPr>
          <w:b/>
          <w:bCs/>
          <w:color w:val="538135" w:themeColor="accent6" w:themeShade="BF"/>
        </w:rPr>
        <w:t xml:space="preserve"> baby” possibly a great opportunity</w:t>
      </w:r>
    </w:p>
    <w:p w14:paraId="50CBF1DB" w14:textId="3D565E90" w:rsidR="00227C6D" w:rsidRDefault="00227C6D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Chip wants to pursue it.  </w:t>
      </w:r>
    </w:p>
    <w:p w14:paraId="3576870A" w14:textId="51B17FA1" w:rsidR="00227C6D" w:rsidRDefault="00227C6D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Michael- Happy wit</w:t>
      </w:r>
      <w:r w:rsidR="00777F1E">
        <w:rPr>
          <w:b/>
          <w:bCs/>
          <w:color w:val="538135" w:themeColor="accent6" w:themeShade="BF"/>
        </w:rPr>
        <w:t>h</w:t>
      </w:r>
      <w:r>
        <w:rPr>
          <w:b/>
          <w:bCs/>
          <w:color w:val="538135" w:themeColor="accent6" w:themeShade="BF"/>
        </w:rPr>
        <w:t xml:space="preserve"> Chips thoughts- concern with staffing (Mark) one or ones to get</w:t>
      </w:r>
    </w:p>
    <w:p w14:paraId="70B16DE2" w14:textId="5AB02F84" w:rsidR="00227C6D" w:rsidRDefault="00227C6D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ab/>
        <w:t>Moving forward- synergy with JFC, other Federations, Agencies – exploring options</w:t>
      </w:r>
    </w:p>
    <w:p w14:paraId="341BCDD2" w14:textId="15A79DF5" w:rsidR="00227C6D" w:rsidRDefault="00F511E9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ab/>
        <w:t>Federation is impressed with how JFC handles money</w:t>
      </w:r>
    </w:p>
    <w:p w14:paraId="72609110" w14:textId="5F5B273D" w:rsidR="00F511E9" w:rsidRPr="007C69BD" w:rsidRDefault="00F511E9" w:rsidP="007C69BD">
      <w:pPr>
        <w:pStyle w:val="ListParagraph"/>
        <w:numPr>
          <w:ilvl w:val="0"/>
          <w:numId w:val="23"/>
        </w:numPr>
        <w:spacing w:after="0"/>
        <w:rPr>
          <w:b/>
          <w:bCs/>
          <w:color w:val="538135" w:themeColor="accent6" w:themeShade="BF"/>
        </w:rPr>
      </w:pPr>
      <w:r w:rsidRPr="00F511E9">
        <w:rPr>
          <w:b/>
          <w:bCs/>
          <w:color w:val="538135" w:themeColor="accent6" w:themeShade="BF"/>
        </w:rPr>
        <w:t>Foundation: Money, Programing</w:t>
      </w:r>
    </w:p>
    <w:p w14:paraId="6544DB81" w14:textId="2F6534BB" w:rsidR="00F511E9" w:rsidRPr="00F511E9" w:rsidRDefault="00F511E9" w:rsidP="00F511E9">
      <w:pPr>
        <w:pStyle w:val="ListParagraph"/>
        <w:numPr>
          <w:ilvl w:val="0"/>
          <w:numId w:val="23"/>
        </w:numPr>
        <w:spacing w:after="0"/>
        <w:rPr>
          <w:b/>
          <w:bCs/>
          <w:color w:val="538135" w:themeColor="accent6" w:themeShade="BF"/>
        </w:rPr>
      </w:pPr>
      <w:r w:rsidRPr="00F511E9">
        <w:rPr>
          <w:b/>
          <w:bCs/>
          <w:color w:val="538135" w:themeColor="accent6" w:themeShade="BF"/>
        </w:rPr>
        <w:t>Could benefit both</w:t>
      </w:r>
    </w:p>
    <w:p w14:paraId="5155E511" w14:textId="00104D14" w:rsidR="00F511E9" w:rsidRDefault="008A5A93" w:rsidP="00777F1E">
      <w:pPr>
        <w:spacing w:after="0"/>
        <w:ind w:left="360" w:hanging="36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Linda- Jewish Columbus, Shalom Austin, and </w:t>
      </w:r>
      <w:r w:rsidR="00777F1E">
        <w:rPr>
          <w:b/>
          <w:bCs/>
          <w:color w:val="538135" w:themeColor="accent6" w:themeShade="BF"/>
        </w:rPr>
        <w:t>Phoenix</w:t>
      </w:r>
      <w:r w:rsidR="00777F1E">
        <w:rPr>
          <w:b/>
          <w:bCs/>
          <w:color w:val="538135" w:themeColor="accent6" w:themeShade="BF"/>
        </w:rPr>
        <w:t>, AZ</w:t>
      </w:r>
      <w:r w:rsidR="00777F1E">
        <w:rPr>
          <w:b/>
          <w:bCs/>
          <w:color w:val="538135" w:themeColor="accent6" w:themeShade="BF"/>
        </w:rPr>
        <w:t xml:space="preserve"> – could use as models, did a similar merge in the past 3-5 years</w:t>
      </w:r>
    </w:p>
    <w:p w14:paraId="25E6EB85" w14:textId="5272EEDE" w:rsidR="00777F1E" w:rsidRDefault="00777F1E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Chip – legal separation, details, operational combination. Goal: to make both organizations stronger</w:t>
      </w:r>
    </w:p>
    <w:p w14:paraId="1E429504" w14:textId="4256E759" w:rsidR="00777F1E" w:rsidRDefault="00777F1E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Michael</w:t>
      </w:r>
      <w:r w:rsidR="007C69BD">
        <w:rPr>
          <w:b/>
          <w:bCs/>
          <w:color w:val="538135" w:themeColor="accent6" w:themeShade="BF"/>
        </w:rPr>
        <w:t xml:space="preserve">- </w:t>
      </w:r>
      <w:r>
        <w:rPr>
          <w:b/>
          <w:bCs/>
          <w:color w:val="538135" w:themeColor="accent6" w:themeShade="BF"/>
        </w:rPr>
        <w:t xml:space="preserve">who is in the room is </w:t>
      </w:r>
      <w:r w:rsidR="007C69BD">
        <w:rPr>
          <w:b/>
          <w:bCs/>
          <w:color w:val="538135" w:themeColor="accent6" w:themeShade="BF"/>
        </w:rPr>
        <w:t xml:space="preserve">important to its success. </w:t>
      </w:r>
    </w:p>
    <w:p w14:paraId="4671C9CE" w14:textId="02E525BF" w:rsidR="007C69BD" w:rsidRDefault="007C69BD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Joyce- Pulling strengths = positive.  We do need to keep in mind </w:t>
      </w:r>
      <w:proofErr w:type="gramStart"/>
      <w:r>
        <w:rPr>
          <w:b/>
          <w:bCs/>
          <w:color w:val="538135" w:themeColor="accent6" w:themeShade="BF"/>
        </w:rPr>
        <w:t>why</w:t>
      </w:r>
      <w:proofErr w:type="gramEnd"/>
      <w:r>
        <w:rPr>
          <w:b/>
          <w:bCs/>
          <w:color w:val="538135" w:themeColor="accent6" w:themeShade="BF"/>
        </w:rPr>
        <w:t xml:space="preserve"> we split. </w:t>
      </w:r>
    </w:p>
    <w:p w14:paraId="08A2B834" w14:textId="73B67953" w:rsidR="007C69BD" w:rsidRDefault="007C69BD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Chip – Timing of splits = long gap between them.</w:t>
      </w:r>
    </w:p>
    <w:p w14:paraId="3A59620F" w14:textId="713135DA" w:rsidR="007C69BD" w:rsidRDefault="007C69BD" w:rsidP="00227C6D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Linda – good time while we are exploring strategic plans</w:t>
      </w:r>
    </w:p>
    <w:p w14:paraId="77CD21A7" w14:textId="60E1C00E" w:rsidR="007C69BD" w:rsidRDefault="007C69BD" w:rsidP="007C69BD">
      <w:pPr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Tiffany – It sound promising.  Our programming is stron</w:t>
      </w:r>
      <w:r w:rsidRPr="007C69BD">
        <w:rPr>
          <w:b/>
          <w:bCs/>
          <w:color w:val="538135" w:themeColor="accent6" w:themeShade="BF"/>
        </w:rPr>
        <w:t xml:space="preserve">g </w:t>
      </w:r>
      <w:r w:rsidRPr="007C69BD">
        <w:rPr>
          <w:b/>
          <w:bCs/>
          <w:color w:val="538135" w:themeColor="accent6" w:themeShade="BF"/>
        </w:rPr>
        <w:t>and can be stronger together.</w:t>
      </w:r>
      <w:r>
        <w:rPr>
          <w:b/>
          <w:bCs/>
          <w:color w:val="538135" w:themeColor="accent6" w:themeShade="BF"/>
        </w:rPr>
        <w:t xml:space="preserve">  Timing is optimal with what the Foundations goals are right now.  </w:t>
      </w:r>
    </w:p>
    <w:p w14:paraId="4F91CBA7" w14:textId="6FC41BBC" w:rsidR="007C69BD" w:rsidRDefault="007C69BD" w:rsidP="007C69BD">
      <w:pPr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Joyce- continue the conversation, would we share staffing, space, databases?</w:t>
      </w:r>
    </w:p>
    <w:p w14:paraId="5168FDE5" w14:textId="43E12B1C" w:rsidR="007C69BD" w:rsidRDefault="007C69BD" w:rsidP="007C69BD">
      <w:pPr>
        <w:spacing w:after="0"/>
        <w:ind w:left="720" w:hanging="720"/>
        <w:rPr>
          <w:b/>
          <w:bCs/>
          <w:color w:val="538135" w:themeColor="accent6" w:themeShade="BF"/>
        </w:rPr>
      </w:pPr>
    </w:p>
    <w:p w14:paraId="303FA0BF" w14:textId="6BCD38AA" w:rsidR="007C69BD" w:rsidRDefault="007C69BD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Timing- Dan is eager, it would be ambitious to merge by the end of the fiscal year. </w:t>
      </w:r>
    </w:p>
    <w:p w14:paraId="3B03B8DC" w14:textId="18D7A75E" w:rsidR="007C69BD" w:rsidRDefault="007C69BD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</w:p>
    <w:p w14:paraId="243C73A7" w14:textId="7C0FDF01" w:rsidR="007C69BD" w:rsidRDefault="007C69BD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Michael – end of the year vs. fiscal year to work a campaign</w:t>
      </w:r>
    </w:p>
    <w:p w14:paraId="07EB1DBB" w14:textId="61E045DB" w:rsidR="007C69BD" w:rsidRDefault="007C69BD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</w:p>
    <w:p w14:paraId="73E4C1DD" w14:textId="6881768E" w:rsidR="007C69BD" w:rsidRDefault="007C69BD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Lists: Make lists of what both organizations do and what overlaps. </w:t>
      </w:r>
    </w:p>
    <w:p w14:paraId="49AE0DD0" w14:textId="3554B171" w:rsidR="007C69BD" w:rsidRDefault="007C69BD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</w:p>
    <w:p w14:paraId="64AFAAE0" w14:textId="38F82F8A" w:rsidR="007C69BD" w:rsidRDefault="007C69BD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Joyce- administration leadership</w:t>
      </w:r>
    </w:p>
    <w:p w14:paraId="742E1E0B" w14:textId="3C5F26E1" w:rsidR="007C69BD" w:rsidRDefault="007C69BD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Michael- </w:t>
      </w:r>
      <w:r w:rsidR="002C392A">
        <w:rPr>
          <w:b/>
          <w:bCs/>
          <w:color w:val="538135" w:themeColor="accent6" w:themeShade="BF"/>
        </w:rPr>
        <w:t xml:space="preserve">committees, legacy gifts, Federation’s </w:t>
      </w:r>
      <w:proofErr w:type="gramStart"/>
      <w:r w:rsidR="002C392A">
        <w:rPr>
          <w:b/>
          <w:bCs/>
          <w:color w:val="538135" w:themeColor="accent6" w:themeShade="BF"/>
        </w:rPr>
        <w:t>“ Women’s</w:t>
      </w:r>
      <w:proofErr w:type="gramEnd"/>
      <w:r w:rsidR="002C392A">
        <w:rPr>
          <w:b/>
          <w:bCs/>
          <w:color w:val="538135" w:themeColor="accent6" w:themeShade="BF"/>
        </w:rPr>
        <w:t xml:space="preserve"> Campaign”</w:t>
      </w:r>
    </w:p>
    <w:p w14:paraId="296347D4" w14:textId="60C74B6F" w:rsidR="002C392A" w:rsidRDefault="002C392A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</w:p>
    <w:p w14:paraId="58A5BCBC" w14:textId="41C350FB" w:rsidR="002C392A" w:rsidRDefault="002C392A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lastRenderedPageBreak/>
        <w:t>Rich Caster, CEO in Phoenix – 2 boards + joined board to protect entities and assets, judiciary work chart – “ask”</w:t>
      </w:r>
    </w:p>
    <w:p w14:paraId="5437820B" w14:textId="7BC058E0" w:rsidR="002C392A" w:rsidRDefault="002C392A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Chip- always a concern – not to underestimate the administrative duties of the Foundation</w:t>
      </w:r>
    </w:p>
    <w:p w14:paraId="1D1E7F77" w14:textId="1A018CC1" w:rsidR="002C392A" w:rsidRDefault="002C392A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Michael – Dan – best to expect responsibilities are paramount – “sustainability is key”</w:t>
      </w:r>
    </w:p>
    <w:p w14:paraId="48818E2C" w14:textId="5610CCBB" w:rsidR="002C392A" w:rsidRDefault="002C392A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ab/>
        <w:t xml:space="preserve">Dan realizes the Federation in going to be there at the level he leads – strong – he likes to get things done. </w:t>
      </w:r>
    </w:p>
    <w:p w14:paraId="5D8AFAB9" w14:textId="3A27B959" w:rsidR="002C392A" w:rsidRDefault="002C392A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Chip- will contact Dan – let him know about our positive reaction – to Michael, you can share</w:t>
      </w:r>
    </w:p>
    <w:p w14:paraId="48F2B93C" w14:textId="2FAC29CB" w:rsidR="002C392A" w:rsidRDefault="002C392A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Michael- all clear</w:t>
      </w:r>
    </w:p>
    <w:p w14:paraId="7ACC0C50" w14:textId="0101426A" w:rsidR="002C392A" w:rsidRDefault="002C392A" w:rsidP="007C69BD">
      <w:pPr>
        <w:tabs>
          <w:tab w:val="left" w:pos="2628"/>
        </w:tabs>
        <w:spacing w:after="0"/>
        <w:ind w:left="720" w:hanging="720"/>
        <w:rPr>
          <w:b/>
          <w:bCs/>
          <w:color w:val="538135" w:themeColor="accent6" w:themeShade="BF"/>
        </w:rPr>
      </w:pPr>
    </w:p>
    <w:p w14:paraId="1CE41FD0" w14:textId="10B50A1E" w:rsidR="002C392A" w:rsidRDefault="00A40D81" w:rsidP="002C392A">
      <w:pPr>
        <w:spacing w:after="0"/>
        <w:rPr>
          <w:b/>
          <w:bCs/>
          <w:color w:val="538135" w:themeColor="accent6" w:themeShade="BF"/>
        </w:rPr>
      </w:pPr>
      <w:r w:rsidRPr="00A40D81">
        <w:rPr>
          <w:b/>
          <w:bCs/>
        </w:rPr>
        <w:t>Treasurer’s Report</w:t>
      </w:r>
      <w:r w:rsidR="002C392A">
        <w:rPr>
          <w:b/>
          <w:bCs/>
        </w:rPr>
        <w:t xml:space="preserve"> </w:t>
      </w:r>
      <w:r w:rsidR="002C392A">
        <w:rPr>
          <w:b/>
          <w:bCs/>
          <w:color w:val="538135" w:themeColor="accent6" w:themeShade="BF"/>
        </w:rPr>
        <w:t>– Joyce</w:t>
      </w:r>
    </w:p>
    <w:p w14:paraId="0C077DDF" w14:textId="15B6DCCD" w:rsidR="002C392A" w:rsidRPr="002D73AA" w:rsidRDefault="002C392A" w:rsidP="002D73AA">
      <w:pPr>
        <w:pStyle w:val="ListParagraph"/>
        <w:numPr>
          <w:ilvl w:val="0"/>
          <w:numId w:val="24"/>
        </w:numPr>
        <w:spacing w:after="0"/>
        <w:rPr>
          <w:b/>
          <w:bCs/>
          <w:color w:val="538135" w:themeColor="accent6" w:themeShade="BF"/>
        </w:rPr>
      </w:pPr>
      <w:r w:rsidRPr="002D73AA">
        <w:rPr>
          <w:b/>
          <w:bCs/>
          <w:color w:val="538135" w:themeColor="accent6" w:themeShade="BF"/>
        </w:rPr>
        <w:t>No new info from Renaissance our operation for our operation</w:t>
      </w:r>
      <w:r w:rsidR="00E66B83" w:rsidRPr="002D73AA">
        <w:rPr>
          <w:b/>
          <w:bCs/>
          <w:color w:val="538135" w:themeColor="accent6" w:themeShade="BF"/>
        </w:rPr>
        <w:t>al numbers</w:t>
      </w:r>
    </w:p>
    <w:p w14:paraId="22B1176B" w14:textId="6A9559E6" w:rsidR="00E66B83" w:rsidRPr="002D73AA" w:rsidRDefault="00E66B83" w:rsidP="002D73AA">
      <w:pPr>
        <w:pStyle w:val="ListParagraph"/>
        <w:numPr>
          <w:ilvl w:val="0"/>
          <w:numId w:val="24"/>
        </w:numPr>
        <w:spacing w:after="0"/>
        <w:rPr>
          <w:b/>
          <w:bCs/>
          <w:color w:val="538135" w:themeColor="accent6" w:themeShade="BF"/>
        </w:rPr>
      </w:pPr>
      <w:r w:rsidRPr="002D73AA">
        <w:rPr>
          <w:b/>
          <w:bCs/>
          <w:color w:val="538135" w:themeColor="accent6" w:themeShade="BF"/>
        </w:rPr>
        <w:t xml:space="preserve">Budget and Actual fall short 23,000 due to fees based on a </w:t>
      </w:r>
      <w:proofErr w:type="gramStart"/>
      <w:r w:rsidRPr="002D73AA">
        <w:rPr>
          <w:b/>
          <w:bCs/>
          <w:color w:val="538135" w:themeColor="accent6" w:themeShade="BF"/>
        </w:rPr>
        <w:t>15 mil</w:t>
      </w:r>
      <w:proofErr w:type="gramEnd"/>
      <w:r w:rsidRPr="002D73AA">
        <w:rPr>
          <w:b/>
          <w:bCs/>
          <w:color w:val="538135" w:themeColor="accent6" w:themeShade="BF"/>
        </w:rPr>
        <w:t xml:space="preserve"> asset base and we will call short until the market improves.</w:t>
      </w:r>
    </w:p>
    <w:p w14:paraId="612CECD1" w14:textId="148163BE" w:rsidR="00E66B83" w:rsidRPr="002D73AA" w:rsidRDefault="00E66B83" w:rsidP="002D73AA">
      <w:pPr>
        <w:pStyle w:val="ListParagraph"/>
        <w:numPr>
          <w:ilvl w:val="0"/>
          <w:numId w:val="24"/>
        </w:numPr>
        <w:spacing w:after="0"/>
        <w:rPr>
          <w:b/>
          <w:bCs/>
          <w:color w:val="538135" w:themeColor="accent6" w:themeShade="BF"/>
        </w:rPr>
      </w:pPr>
      <w:r w:rsidRPr="002D73AA">
        <w:rPr>
          <w:b/>
          <w:bCs/>
          <w:color w:val="538135" w:themeColor="accent6" w:themeShade="BF"/>
        </w:rPr>
        <w:t xml:space="preserve">2200 net expenses- positive </w:t>
      </w:r>
    </w:p>
    <w:p w14:paraId="42DC267F" w14:textId="12BDB200" w:rsidR="00E66B83" w:rsidRDefault="00E66B83" w:rsidP="002C392A">
      <w:pPr>
        <w:spacing w:after="0"/>
        <w:rPr>
          <w:b/>
          <w:bCs/>
          <w:color w:val="538135" w:themeColor="accent6" w:themeShade="BF"/>
        </w:rPr>
      </w:pPr>
    </w:p>
    <w:p w14:paraId="12627801" w14:textId="0D97F8E0" w:rsidR="00E66B83" w:rsidRDefault="00E66B83" w:rsidP="002C392A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Life and Legacy – 19.000 spent, reimburse until end of fiscal year, mostly from salaries (17,000)</w:t>
      </w:r>
    </w:p>
    <w:p w14:paraId="1A337009" w14:textId="6B6E63FC" w:rsidR="00E66B83" w:rsidRDefault="00E66B83" w:rsidP="002C392A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By end of December, we will have the statement of assets.</w:t>
      </w:r>
    </w:p>
    <w:p w14:paraId="03987582" w14:textId="09B5A1F0" w:rsidR="00227C6D" w:rsidRDefault="00227C6D" w:rsidP="00777E69">
      <w:pPr>
        <w:spacing w:after="0"/>
        <w:rPr>
          <w:b/>
          <w:bCs/>
        </w:rPr>
      </w:pPr>
    </w:p>
    <w:p w14:paraId="25ADF721" w14:textId="6ECCE6A9" w:rsidR="00A40D81" w:rsidRPr="00A40D81" w:rsidRDefault="00A40D81" w:rsidP="00777E69">
      <w:pPr>
        <w:spacing w:after="0"/>
        <w:rPr>
          <w:b/>
          <w:bCs/>
        </w:rPr>
      </w:pPr>
      <w:r w:rsidRPr="00A40D81">
        <w:rPr>
          <w:b/>
          <w:bCs/>
        </w:rPr>
        <w:t>Investment committee</w:t>
      </w:r>
      <w:r w:rsidR="007C69BD">
        <w:rPr>
          <w:b/>
          <w:bCs/>
        </w:rPr>
        <w:t xml:space="preserve"> </w:t>
      </w:r>
      <w:r w:rsidR="00E66B83">
        <w:rPr>
          <w:b/>
          <w:bCs/>
        </w:rPr>
        <w:t xml:space="preserve">- </w:t>
      </w:r>
      <w:r w:rsidR="00E66B83" w:rsidRPr="00E66B83">
        <w:rPr>
          <w:b/>
          <w:bCs/>
          <w:color w:val="538135" w:themeColor="accent6" w:themeShade="BF"/>
        </w:rPr>
        <w:t>Chip</w:t>
      </w:r>
    </w:p>
    <w:p w14:paraId="1DEE86D4" w14:textId="77777777" w:rsidR="00A40D81" w:rsidRPr="00A40D81" w:rsidRDefault="00A40D81" w:rsidP="00A40D81">
      <w:pPr>
        <w:numPr>
          <w:ilvl w:val="0"/>
          <w:numId w:val="8"/>
        </w:numPr>
        <w:spacing w:after="0"/>
      </w:pPr>
      <w:r w:rsidRPr="00A40D81">
        <w:t xml:space="preserve">The Investment committee had a quarterly meeting on </w:t>
      </w:r>
      <w:r w:rsidRPr="00A40D81">
        <w:rPr>
          <w:color w:val="538135" w:themeColor="accent6" w:themeShade="BF"/>
        </w:rPr>
        <w:t>December 12,2022</w:t>
      </w:r>
      <w:r w:rsidRPr="00A40D81">
        <w:t xml:space="preserve">. The following committee members were present: Harvey </w:t>
      </w:r>
      <w:proofErr w:type="spellStart"/>
      <w:r w:rsidRPr="00A40D81">
        <w:t>Fram</w:t>
      </w:r>
      <w:proofErr w:type="spellEnd"/>
      <w:r w:rsidRPr="00A40D81">
        <w:t xml:space="preserve">, Martin Schwartz, Scott Schaefer, Geoff Feinstein, Michael Saul, Michael Manning, Alex </w:t>
      </w:r>
      <w:proofErr w:type="spellStart"/>
      <w:r w:rsidRPr="00A40D81">
        <w:t>Simanovsky</w:t>
      </w:r>
      <w:proofErr w:type="spellEnd"/>
    </w:p>
    <w:p w14:paraId="62B744B0" w14:textId="77777777" w:rsidR="00A40D81" w:rsidRPr="00A40D81" w:rsidRDefault="00A40D81" w:rsidP="00A40D81">
      <w:pPr>
        <w:numPr>
          <w:ilvl w:val="0"/>
          <w:numId w:val="8"/>
        </w:numPr>
        <w:spacing w:after="0"/>
      </w:pPr>
      <w:r w:rsidRPr="00A40D81">
        <w:rPr>
          <w:b/>
          <w:bCs/>
        </w:rPr>
        <w:t>Performance for the fund is slightly ahead of benchmark</w:t>
      </w:r>
      <w:r w:rsidRPr="00A40D81">
        <w:t xml:space="preserve"> in inception, as shown on the next slide</w:t>
      </w:r>
    </w:p>
    <w:p w14:paraId="2BD2ED54" w14:textId="77777777" w:rsidR="00A40D81" w:rsidRPr="00A40D81" w:rsidRDefault="00A40D81" w:rsidP="00A40D81">
      <w:pPr>
        <w:numPr>
          <w:ilvl w:val="0"/>
          <w:numId w:val="8"/>
        </w:numPr>
        <w:spacing w:after="0"/>
      </w:pPr>
      <w:r w:rsidRPr="00A40D81">
        <w:t xml:space="preserve">The committee voted to wind down our inflation protected bond position </w:t>
      </w:r>
      <w:proofErr w:type="gramStart"/>
      <w:r w:rsidRPr="00A40D81">
        <w:t>( 8</w:t>
      </w:r>
      <w:proofErr w:type="gramEnd"/>
      <w:r w:rsidRPr="00A40D81">
        <w:t>% of the overall portfolio incrementally over the next 7 quarters</w:t>
      </w:r>
    </w:p>
    <w:p w14:paraId="55E77DBD" w14:textId="77777777" w:rsidR="00A40D81" w:rsidRPr="00A40D81" w:rsidRDefault="00A40D81" w:rsidP="00A40D81">
      <w:pPr>
        <w:numPr>
          <w:ilvl w:val="0"/>
          <w:numId w:val="8"/>
        </w:numPr>
        <w:spacing w:after="0"/>
      </w:pPr>
      <w:r w:rsidRPr="00A40D81">
        <w:t xml:space="preserve">The committee is reviewing the international funds with a view to making a change. </w:t>
      </w:r>
    </w:p>
    <w:p w14:paraId="2CCFADC7" w14:textId="77777777" w:rsidR="00A40D81" w:rsidRPr="00A40D81" w:rsidRDefault="00A40D81" w:rsidP="00A40D81">
      <w:pPr>
        <w:numPr>
          <w:ilvl w:val="0"/>
          <w:numId w:val="9"/>
        </w:numPr>
        <w:spacing w:after="0"/>
      </w:pPr>
      <w:r w:rsidRPr="00A40D81">
        <w:t>Investment committee</w:t>
      </w:r>
    </w:p>
    <w:p w14:paraId="364A7745" w14:textId="2C71D4E0" w:rsidR="00A40D81" w:rsidRPr="00A40D81" w:rsidRDefault="00A40D81" w:rsidP="00E66B83">
      <w:pPr>
        <w:spacing w:after="0"/>
        <w:rPr>
          <w:b/>
          <w:bCs/>
        </w:rPr>
      </w:pPr>
      <w:r w:rsidRPr="00A40D81">
        <w:rPr>
          <w:b/>
          <w:bCs/>
        </w:rPr>
        <w:t>Strategic Planning status</w:t>
      </w:r>
      <w:r w:rsidR="00E66B83">
        <w:rPr>
          <w:b/>
          <w:bCs/>
        </w:rPr>
        <w:t xml:space="preserve"> - </w:t>
      </w:r>
      <w:r w:rsidR="00E66B83" w:rsidRPr="00E66B83">
        <w:rPr>
          <w:b/>
          <w:bCs/>
          <w:color w:val="538135" w:themeColor="accent6" w:themeShade="BF"/>
        </w:rPr>
        <w:t>Linda</w:t>
      </w:r>
    </w:p>
    <w:p w14:paraId="61CE72F2" w14:textId="77777777" w:rsidR="00A40D81" w:rsidRPr="00A40D81" w:rsidRDefault="00A40D81" w:rsidP="00A40D81">
      <w:pPr>
        <w:numPr>
          <w:ilvl w:val="0"/>
          <w:numId w:val="10"/>
        </w:numPr>
        <w:spacing w:after="0"/>
        <w:rPr>
          <w:b/>
          <w:bCs/>
        </w:rPr>
      </w:pPr>
      <w:r w:rsidRPr="00A40D81">
        <w:t xml:space="preserve"> Each of the Strategic Planning </w:t>
      </w:r>
      <w:r w:rsidRPr="00A40D81">
        <w:rPr>
          <w:b/>
          <w:bCs/>
        </w:rPr>
        <w:t>task force committees have scheduled meetings for December/January</w:t>
      </w:r>
    </w:p>
    <w:p w14:paraId="481CA8CC" w14:textId="77777777" w:rsidR="00A40D81" w:rsidRPr="00A40D81" w:rsidRDefault="00A40D81" w:rsidP="00A40D81">
      <w:pPr>
        <w:numPr>
          <w:ilvl w:val="0"/>
          <w:numId w:val="10"/>
        </w:numPr>
        <w:spacing w:after="0"/>
      </w:pPr>
      <w:r w:rsidRPr="00A40D81">
        <w:t>Susan and Linda are working developing</w:t>
      </w:r>
    </w:p>
    <w:p w14:paraId="0E846FC1" w14:textId="77777777" w:rsidR="00A40D81" w:rsidRPr="00A40D81" w:rsidRDefault="00A40D81" w:rsidP="00E66B83">
      <w:pPr>
        <w:numPr>
          <w:ilvl w:val="0"/>
          <w:numId w:val="11"/>
        </w:numPr>
        <w:spacing w:after="0"/>
        <w:ind w:firstLine="0"/>
        <w:rPr>
          <w:b/>
          <w:bCs/>
        </w:rPr>
      </w:pPr>
      <w:r w:rsidRPr="00A40D81">
        <w:rPr>
          <w:b/>
          <w:bCs/>
        </w:rPr>
        <w:t xml:space="preserve"> a community </w:t>
      </w:r>
      <w:proofErr w:type="gramStart"/>
      <w:r w:rsidRPr="00A40D81">
        <w:rPr>
          <w:b/>
          <w:bCs/>
        </w:rPr>
        <w:t>survey</w:t>
      </w:r>
      <w:proofErr w:type="gramEnd"/>
      <w:r w:rsidRPr="00A40D81">
        <w:rPr>
          <w:b/>
          <w:bCs/>
        </w:rPr>
        <w:t xml:space="preserve"> </w:t>
      </w:r>
    </w:p>
    <w:p w14:paraId="09C00A32" w14:textId="77777777" w:rsidR="00A40D81" w:rsidRPr="00A40D81" w:rsidRDefault="00A40D81" w:rsidP="00E66B83">
      <w:pPr>
        <w:numPr>
          <w:ilvl w:val="0"/>
          <w:numId w:val="11"/>
        </w:numPr>
        <w:spacing w:after="0"/>
        <w:ind w:firstLine="0"/>
        <w:rPr>
          <w:b/>
          <w:bCs/>
        </w:rPr>
      </w:pPr>
      <w:r w:rsidRPr="00A40D81">
        <w:rPr>
          <w:b/>
          <w:bCs/>
        </w:rPr>
        <w:t xml:space="preserve"> a survey for other Foundations</w:t>
      </w:r>
    </w:p>
    <w:p w14:paraId="2753D3CB" w14:textId="77777777" w:rsidR="00A40D81" w:rsidRPr="00A40D81" w:rsidRDefault="00A40D81" w:rsidP="00A40D81">
      <w:pPr>
        <w:numPr>
          <w:ilvl w:val="0"/>
          <w:numId w:val="12"/>
        </w:numPr>
        <w:spacing w:after="0"/>
        <w:rPr>
          <w:b/>
          <w:bCs/>
        </w:rPr>
      </w:pPr>
      <w:r w:rsidRPr="00A40D81">
        <w:rPr>
          <w:b/>
          <w:bCs/>
        </w:rPr>
        <w:t>Key informant interview questions – the following individuals have been identified:</w:t>
      </w:r>
    </w:p>
    <w:p w14:paraId="55F0CBFE" w14:textId="77777777" w:rsidR="00A40D81" w:rsidRPr="00A40D81" w:rsidRDefault="00A40D81" w:rsidP="00A40D81">
      <w:pPr>
        <w:numPr>
          <w:ilvl w:val="6"/>
          <w:numId w:val="12"/>
        </w:numPr>
        <w:spacing w:after="0"/>
      </w:pPr>
      <w:r w:rsidRPr="00A40D81">
        <w:t xml:space="preserve">Jesse </w:t>
      </w:r>
      <w:proofErr w:type="spellStart"/>
      <w:r w:rsidRPr="00A40D81">
        <w:t>Treu</w:t>
      </w:r>
      <w:proofErr w:type="spellEnd"/>
      <w:r w:rsidRPr="00A40D81">
        <w:t xml:space="preserve">, Conrad Drucker, Jeff Perlman, Jill </w:t>
      </w:r>
      <w:proofErr w:type="spellStart"/>
      <w:r w:rsidRPr="00A40D81">
        <w:t>Jaclin</w:t>
      </w:r>
      <w:proofErr w:type="spellEnd"/>
      <w:r w:rsidRPr="00A40D81">
        <w:t xml:space="preserve">, Ellen Teller, Doug </w:t>
      </w:r>
      <w:proofErr w:type="spellStart"/>
      <w:r w:rsidRPr="00A40D81">
        <w:t>Zeltt</w:t>
      </w:r>
      <w:proofErr w:type="spellEnd"/>
      <w:r w:rsidRPr="00A40D81">
        <w:t xml:space="preserve">, Randy Hubert </w:t>
      </w:r>
    </w:p>
    <w:p w14:paraId="6E7CF8E6" w14:textId="5311FE7D" w:rsidR="00A40D81" w:rsidRPr="00A40D81" w:rsidRDefault="00A40D81" w:rsidP="00E66B83">
      <w:pPr>
        <w:numPr>
          <w:ilvl w:val="0"/>
          <w:numId w:val="12"/>
        </w:numPr>
        <w:spacing w:after="0"/>
        <w:rPr>
          <w:b/>
          <w:bCs/>
        </w:rPr>
      </w:pPr>
      <w:r w:rsidRPr="00A40D81">
        <w:rPr>
          <w:b/>
          <w:bCs/>
        </w:rPr>
        <w:t xml:space="preserve"> </w:t>
      </w:r>
      <w:proofErr w:type="gramStart"/>
      <w:r w:rsidRPr="00A40D81">
        <w:rPr>
          <w:b/>
          <w:bCs/>
        </w:rPr>
        <w:t>Please  email</w:t>
      </w:r>
      <w:proofErr w:type="gramEnd"/>
      <w:r w:rsidRPr="00A40D81">
        <w:rPr>
          <w:b/>
          <w:bCs/>
        </w:rPr>
        <w:t xml:space="preserve"> suggested names to Linda </w:t>
      </w:r>
    </w:p>
    <w:p w14:paraId="3EED1E36" w14:textId="746AE783" w:rsidR="00A40D81" w:rsidRPr="00A40D81" w:rsidRDefault="00A40D81" w:rsidP="00A40D81">
      <w:pPr>
        <w:numPr>
          <w:ilvl w:val="0"/>
          <w:numId w:val="12"/>
        </w:numPr>
        <w:spacing w:after="0"/>
      </w:pPr>
      <w:r w:rsidRPr="00A40D81">
        <w:rPr>
          <w:b/>
          <w:bCs/>
        </w:rPr>
        <w:t>Communications/Marketing subcommittee:</w:t>
      </w:r>
      <w:r w:rsidRPr="00A40D81">
        <w:t xml:space="preserve"> Engagement of a Brand Marketing specialist to create a brand/logo for JCFGM</w:t>
      </w:r>
      <w:r w:rsidR="00E66B83">
        <w:t xml:space="preserve"> – </w:t>
      </w:r>
      <w:r w:rsidR="00E66B83">
        <w:rPr>
          <w:color w:val="538135" w:themeColor="accent6" w:themeShade="BF"/>
        </w:rPr>
        <w:t>Possibly put on hold until discussion continues with the Federation</w:t>
      </w:r>
    </w:p>
    <w:p w14:paraId="0866CB63" w14:textId="77777777" w:rsidR="002D73AA" w:rsidRDefault="002D73AA" w:rsidP="00E66B83">
      <w:pPr>
        <w:spacing w:after="0"/>
        <w:rPr>
          <w:b/>
          <w:bCs/>
        </w:rPr>
      </w:pPr>
    </w:p>
    <w:p w14:paraId="29ACC254" w14:textId="22CC084A" w:rsidR="00A40D81" w:rsidRPr="00A40D81" w:rsidRDefault="00A40D81" w:rsidP="00E66B83">
      <w:pPr>
        <w:spacing w:after="0"/>
        <w:rPr>
          <w:b/>
          <w:bCs/>
        </w:rPr>
      </w:pPr>
      <w:r w:rsidRPr="00A40D81">
        <w:rPr>
          <w:b/>
          <w:bCs/>
        </w:rPr>
        <w:t>JCFGM Programs</w:t>
      </w:r>
    </w:p>
    <w:p w14:paraId="63A7D9A5" w14:textId="77777777" w:rsidR="00A40D81" w:rsidRPr="00A40D81" w:rsidRDefault="00A40D81" w:rsidP="00777E69">
      <w:pPr>
        <w:numPr>
          <w:ilvl w:val="0"/>
          <w:numId w:val="14"/>
        </w:numPr>
        <w:spacing w:after="0" w:line="240" w:lineRule="auto"/>
        <w:rPr>
          <w:rFonts w:cstheme="minorHAnsi"/>
          <w:sz w:val="32"/>
          <w:szCs w:val="32"/>
        </w:rPr>
      </w:pPr>
      <w:r w:rsidRPr="00A40D81">
        <w:rPr>
          <w:rFonts w:cstheme="minorHAnsi"/>
          <w:sz w:val="32"/>
          <w:szCs w:val="32"/>
          <w:vertAlign w:val="superscript"/>
        </w:rPr>
        <w:t xml:space="preserve">Building a Culture of Philanthropy </w:t>
      </w:r>
    </w:p>
    <w:p w14:paraId="39557392" w14:textId="77777777" w:rsidR="00A40D81" w:rsidRPr="00A40D81" w:rsidRDefault="00A40D81" w:rsidP="002D73AA">
      <w:pPr>
        <w:numPr>
          <w:ilvl w:val="0"/>
          <w:numId w:val="15"/>
        </w:numPr>
        <w:spacing w:after="0" w:line="240" w:lineRule="auto"/>
        <w:rPr>
          <w:rFonts w:cstheme="minorHAnsi"/>
          <w:sz w:val="32"/>
          <w:szCs w:val="32"/>
        </w:rPr>
      </w:pPr>
      <w:r w:rsidRPr="00A40D81">
        <w:rPr>
          <w:rFonts w:cstheme="minorHAnsi"/>
          <w:sz w:val="32"/>
          <w:szCs w:val="32"/>
          <w:vertAlign w:val="superscript"/>
        </w:rPr>
        <w:lastRenderedPageBreak/>
        <w:t xml:space="preserve">JCFGM </w:t>
      </w:r>
      <w:r w:rsidRPr="00A40D81">
        <w:rPr>
          <w:rFonts w:cstheme="minorHAnsi"/>
          <w:b/>
          <w:bCs/>
          <w:sz w:val="32"/>
          <w:szCs w:val="32"/>
          <w:vertAlign w:val="superscript"/>
        </w:rPr>
        <w:t>Choose Abundance Session 1</w:t>
      </w:r>
      <w:r w:rsidRPr="00A40D81">
        <w:rPr>
          <w:rFonts w:cstheme="minorHAnsi"/>
          <w:sz w:val="32"/>
          <w:szCs w:val="32"/>
          <w:vertAlign w:val="superscript"/>
        </w:rPr>
        <w:t xml:space="preserve">: There were more than 60 participants representing over 25 Jewish organizations. </w:t>
      </w:r>
    </w:p>
    <w:p w14:paraId="1E3F7FB5" w14:textId="5D2F7C84" w:rsidR="00A40D81" w:rsidRPr="00A40D81" w:rsidRDefault="00A40D81" w:rsidP="00777E69">
      <w:pPr>
        <w:numPr>
          <w:ilvl w:val="0"/>
          <w:numId w:val="15"/>
        </w:numPr>
        <w:spacing w:after="0" w:line="240" w:lineRule="auto"/>
        <w:rPr>
          <w:rFonts w:cstheme="minorHAnsi"/>
          <w:sz w:val="32"/>
          <w:szCs w:val="32"/>
        </w:rPr>
      </w:pPr>
      <w:r w:rsidRPr="00A40D81">
        <w:rPr>
          <w:rFonts w:cstheme="minorHAnsi"/>
          <w:sz w:val="32"/>
          <w:szCs w:val="32"/>
          <w:vertAlign w:val="superscript"/>
        </w:rPr>
        <w:t xml:space="preserve">JCFGM Staff will be </w:t>
      </w:r>
      <w:r w:rsidRPr="00A40D81">
        <w:rPr>
          <w:rFonts w:cstheme="minorHAnsi"/>
          <w:b/>
          <w:bCs/>
          <w:sz w:val="32"/>
          <w:szCs w:val="32"/>
          <w:vertAlign w:val="superscript"/>
        </w:rPr>
        <w:t xml:space="preserve">hosting two mini workshops on January 4th and January 5th </w:t>
      </w:r>
      <w:r w:rsidRPr="00A40D81">
        <w:rPr>
          <w:rFonts w:cstheme="minorHAnsi"/>
          <w:sz w:val="32"/>
          <w:szCs w:val="32"/>
          <w:vertAlign w:val="superscript"/>
        </w:rPr>
        <w:t xml:space="preserve">to help the organizations with developing a culture of philanthropy </w:t>
      </w:r>
    </w:p>
    <w:p w14:paraId="05130A2A" w14:textId="29D56FAD" w:rsidR="00A40D81" w:rsidRPr="00A40D81" w:rsidRDefault="00A40D81" w:rsidP="002D73AA">
      <w:pPr>
        <w:spacing w:after="0" w:line="240" w:lineRule="auto"/>
        <w:rPr>
          <w:rFonts w:cstheme="minorHAnsi"/>
          <w:sz w:val="32"/>
          <w:szCs w:val="32"/>
        </w:rPr>
      </w:pPr>
      <w:r w:rsidRPr="00A40D81">
        <w:rPr>
          <w:rFonts w:cstheme="minorHAnsi"/>
          <w:sz w:val="32"/>
          <w:szCs w:val="32"/>
          <w:vertAlign w:val="superscript"/>
        </w:rPr>
        <w:t>Life &amp; Legacy:</w:t>
      </w:r>
    </w:p>
    <w:p w14:paraId="4679A4B4" w14:textId="6F321D52" w:rsidR="00A40D81" w:rsidRPr="00A40D81" w:rsidRDefault="00A40D81" w:rsidP="00777E69">
      <w:pPr>
        <w:numPr>
          <w:ilvl w:val="0"/>
          <w:numId w:val="17"/>
        </w:numPr>
        <w:spacing w:after="0" w:line="240" w:lineRule="auto"/>
        <w:rPr>
          <w:rFonts w:cstheme="minorHAnsi"/>
          <w:sz w:val="32"/>
          <w:szCs w:val="32"/>
        </w:rPr>
      </w:pPr>
      <w:r w:rsidRPr="00A40D81">
        <w:rPr>
          <w:rFonts w:cstheme="minorHAnsi"/>
          <w:sz w:val="32"/>
          <w:szCs w:val="32"/>
          <w:vertAlign w:val="superscript"/>
        </w:rPr>
        <w:t xml:space="preserve"> Amy has been meeting every 2 months </w:t>
      </w:r>
      <w:r w:rsidR="002D73AA" w:rsidRPr="00A40D81">
        <w:rPr>
          <w:rFonts w:cstheme="minorHAnsi"/>
          <w:sz w:val="32"/>
          <w:szCs w:val="32"/>
          <w:vertAlign w:val="superscript"/>
        </w:rPr>
        <w:t>with the</w:t>
      </w:r>
      <w:r w:rsidRPr="00A40D81">
        <w:rPr>
          <w:rFonts w:cstheme="minorHAnsi"/>
          <w:sz w:val="32"/>
          <w:szCs w:val="32"/>
          <w:vertAlign w:val="superscript"/>
        </w:rPr>
        <w:t xml:space="preserve"> Life &amp; Legacy teams in Mercer and JFEDSHAW. The period between </w:t>
      </w:r>
    </w:p>
    <w:p w14:paraId="43B0771D" w14:textId="77777777" w:rsidR="00A40D81" w:rsidRPr="00A40D81" w:rsidRDefault="00A40D81" w:rsidP="00777E69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40D81">
        <w:rPr>
          <w:rFonts w:cstheme="minorHAnsi"/>
          <w:b/>
          <w:bCs/>
          <w:sz w:val="32"/>
          <w:szCs w:val="32"/>
          <w:vertAlign w:val="superscript"/>
        </w:rPr>
        <w:t xml:space="preserve">Tu </w:t>
      </w:r>
      <w:proofErr w:type="spellStart"/>
      <w:r w:rsidRPr="00A40D81">
        <w:rPr>
          <w:rFonts w:cstheme="minorHAnsi"/>
          <w:b/>
          <w:bCs/>
          <w:sz w:val="32"/>
          <w:szCs w:val="32"/>
          <w:vertAlign w:val="superscript"/>
        </w:rPr>
        <w:t>B’shevat</w:t>
      </w:r>
      <w:proofErr w:type="spellEnd"/>
      <w:r w:rsidRPr="00A40D81">
        <w:rPr>
          <w:rFonts w:cstheme="minorHAnsi"/>
          <w:b/>
          <w:bCs/>
          <w:sz w:val="32"/>
          <w:szCs w:val="32"/>
          <w:vertAlign w:val="superscript"/>
        </w:rPr>
        <w:t xml:space="preserve"> and Passover has been selected as the time frame to accomplish the Legacy Promise goals</w:t>
      </w:r>
    </w:p>
    <w:p w14:paraId="63D678B0" w14:textId="77777777" w:rsidR="00A40D81" w:rsidRPr="00A40D81" w:rsidRDefault="00A40D81" w:rsidP="00777E69">
      <w:pPr>
        <w:numPr>
          <w:ilvl w:val="0"/>
          <w:numId w:val="18"/>
        </w:numPr>
        <w:spacing w:after="0" w:line="240" w:lineRule="auto"/>
        <w:rPr>
          <w:rFonts w:cstheme="minorHAnsi"/>
          <w:sz w:val="32"/>
          <w:szCs w:val="32"/>
        </w:rPr>
      </w:pPr>
      <w:r w:rsidRPr="00A40D81">
        <w:rPr>
          <w:rFonts w:cstheme="minorHAnsi"/>
          <w:sz w:val="32"/>
          <w:szCs w:val="32"/>
          <w:vertAlign w:val="superscript"/>
        </w:rPr>
        <w:t>JCFGM Staff have been making presentations in collaboration with individual organizations about Legacy Giving</w:t>
      </w:r>
    </w:p>
    <w:p w14:paraId="4B0D186C" w14:textId="031DB2A8" w:rsidR="00646075" w:rsidRPr="00646075" w:rsidRDefault="00A40D81" w:rsidP="00646075">
      <w:pPr>
        <w:numPr>
          <w:ilvl w:val="0"/>
          <w:numId w:val="18"/>
        </w:numPr>
        <w:spacing w:after="0" w:line="240" w:lineRule="auto"/>
      </w:pPr>
      <w:r w:rsidRPr="00A40D81">
        <w:rPr>
          <w:rFonts w:cstheme="minorHAnsi"/>
          <w:b/>
          <w:bCs/>
          <w:sz w:val="32"/>
          <w:szCs w:val="32"/>
          <w:vertAlign w:val="superscript"/>
        </w:rPr>
        <w:t>The promise form has been revised</w:t>
      </w:r>
      <w:r w:rsidRPr="00A40D81">
        <w:rPr>
          <w:rFonts w:cstheme="minorHAnsi"/>
          <w:sz w:val="32"/>
          <w:szCs w:val="32"/>
          <w:vertAlign w:val="superscript"/>
        </w:rPr>
        <w:t xml:space="preserve"> to be more specific as it relates to the realization </w:t>
      </w:r>
      <w:r w:rsidR="002D73AA" w:rsidRPr="002D73AA">
        <w:rPr>
          <w:rFonts w:cstheme="minorHAnsi"/>
          <w:color w:val="538135" w:themeColor="accent6" w:themeShade="BF"/>
          <w:sz w:val="32"/>
          <w:szCs w:val="32"/>
          <w:vertAlign w:val="superscript"/>
        </w:rPr>
        <w:t xml:space="preserve">– funds to be deposited into the L&amp;L fund at the Foundation. </w:t>
      </w:r>
      <w:r w:rsidR="00646075">
        <w:rPr>
          <w:rFonts w:cstheme="minorHAnsi"/>
          <w:color w:val="538135" w:themeColor="accent6" w:themeShade="BF"/>
          <w:sz w:val="32"/>
          <w:szCs w:val="32"/>
          <w:vertAlign w:val="superscript"/>
        </w:rPr>
        <w:t xml:space="preserve">New Promise forms.  Some organizations have asked to “Give your Promise now” to help build their funds. </w:t>
      </w:r>
    </w:p>
    <w:p w14:paraId="255B9719" w14:textId="77777777" w:rsidR="00646075" w:rsidRDefault="00646075" w:rsidP="00646075">
      <w:pPr>
        <w:spacing w:after="0" w:line="240" w:lineRule="auto"/>
        <w:ind w:left="720"/>
      </w:pPr>
    </w:p>
    <w:p w14:paraId="66F3AD17" w14:textId="25C3291E" w:rsidR="00A40D81" w:rsidRPr="00A40D81" w:rsidRDefault="00A40D81" w:rsidP="00646075">
      <w:pPr>
        <w:numPr>
          <w:ilvl w:val="0"/>
          <w:numId w:val="18"/>
        </w:numPr>
        <w:spacing w:after="0" w:line="240" w:lineRule="auto"/>
      </w:pPr>
      <w:r w:rsidRPr="00A40D81">
        <w:rPr>
          <w:b/>
          <w:bCs/>
          <w:i/>
          <w:iCs/>
          <w:u w:val="single"/>
        </w:rPr>
        <w:t>Culture of Philanthropy – session #2</w:t>
      </w:r>
    </w:p>
    <w:p w14:paraId="2D4442CB" w14:textId="77777777" w:rsidR="00A40D81" w:rsidRPr="00A40D81" w:rsidRDefault="00A40D81" w:rsidP="002D73AA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rPr>
          <w:b/>
          <w:bCs/>
        </w:rPr>
        <w:t>January 30 at 7:30-8:45pm</w:t>
      </w:r>
      <w:r w:rsidRPr="00A40D81">
        <w:t xml:space="preserve"> – </w:t>
      </w:r>
      <w:r w:rsidRPr="00A40D81">
        <w:rPr>
          <w:b/>
          <w:bCs/>
          <w:i/>
          <w:iCs/>
        </w:rPr>
        <w:t>Choose Abundance, Life &amp; Legacy Workshop Series</w:t>
      </w:r>
    </w:p>
    <w:p w14:paraId="2EC32DC1" w14:textId="77777777" w:rsidR="00A40D81" w:rsidRPr="00A40D81" w:rsidRDefault="00A40D81" w:rsidP="002D73AA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t>Featuring Laurie Herrick, author, consultant and entrepreneur and featured keynote speaker at LIFE &amp; LEGACY annual conference</w:t>
      </w:r>
    </w:p>
    <w:p w14:paraId="1E2D903B" w14:textId="77777777" w:rsidR="00646075" w:rsidRDefault="00A40D81" w:rsidP="00646075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t xml:space="preserve">Sponsored by Jewish Federation of Princeton Mercer </w:t>
      </w:r>
      <w:proofErr w:type="spellStart"/>
      <w:r w:rsidRPr="00A40D81">
        <w:t>Bucks.</w:t>
      </w:r>
      <w:proofErr w:type="spellEnd"/>
      <w:r w:rsidRPr="00A40D81">
        <w:t xml:space="preserve"> The staff has scheduled two interim meetings </w:t>
      </w:r>
    </w:p>
    <w:p w14:paraId="0C86C5AC" w14:textId="5E0FC60C" w:rsidR="00A40D81" w:rsidRPr="00A40D81" w:rsidRDefault="00A40D81" w:rsidP="00646075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rPr>
          <w:b/>
          <w:bCs/>
          <w:i/>
          <w:iCs/>
          <w:u w:val="single"/>
        </w:rPr>
        <w:t>Jewish Community Program</w:t>
      </w:r>
    </w:p>
    <w:p w14:paraId="295A1946" w14:textId="77777777" w:rsidR="00A40D81" w:rsidRPr="00A40D81" w:rsidRDefault="00A40D81" w:rsidP="002D73AA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rPr>
          <w:b/>
          <w:bCs/>
        </w:rPr>
        <w:t>January 18 at 7-8pm</w:t>
      </w:r>
      <w:r w:rsidRPr="00A40D81">
        <w:t xml:space="preserve"> - </w:t>
      </w:r>
      <w:r w:rsidRPr="00A40D81">
        <w:rPr>
          <w:b/>
          <w:bCs/>
          <w:i/>
          <w:iCs/>
        </w:rPr>
        <w:t>Impact of the 2022 Midterm Elections on Local Jewish Communities</w:t>
      </w:r>
      <w:r w:rsidRPr="00A40D81">
        <w:rPr>
          <w:b/>
          <w:bCs/>
        </w:rPr>
        <w:t xml:space="preserve"> </w:t>
      </w:r>
    </w:p>
    <w:p w14:paraId="00885858" w14:textId="77777777" w:rsidR="00A40D81" w:rsidRPr="00A40D81" w:rsidRDefault="00A40D81" w:rsidP="002D73AA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t xml:space="preserve">Featuring Benjamin Dworkin, Founding Director of the Rowan Institute for Public </w:t>
      </w:r>
      <w:proofErr w:type="gramStart"/>
      <w:r w:rsidRPr="00A40D81">
        <w:t>Policy</w:t>
      </w:r>
      <w:proofErr w:type="gramEnd"/>
      <w:r w:rsidRPr="00A40D81">
        <w:t xml:space="preserve"> and Citizenship (RIPPAC), Rowan University. </w:t>
      </w:r>
    </w:p>
    <w:p w14:paraId="09B1C724" w14:textId="72561E2D" w:rsidR="00A40D81" w:rsidRPr="00A40D81" w:rsidRDefault="00A40D81" w:rsidP="002D73AA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t>Co-sponsored by Jewish Community Relations Council of Somerset, Hunterdon &amp; Warren Counties</w:t>
      </w:r>
      <w:r w:rsidR="00646075">
        <w:t xml:space="preserve"> – </w:t>
      </w:r>
      <w:r w:rsidR="00646075">
        <w:rPr>
          <w:color w:val="538135" w:themeColor="accent6" w:themeShade="BF"/>
        </w:rPr>
        <w:t xml:space="preserve">Michael suggested we have Federation promote it to demonstrate that we can do it together. They were asked to </w:t>
      </w:r>
      <w:proofErr w:type="gramStart"/>
      <w:r w:rsidR="00646075">
        <w:rPr>
          <w:color w:val="538135" w:themeColor="accent6" w:themeShade="BF"/>
        </w:rPr>
        <w:t>cosponsor</w:t>
      </w:r>
      <w:proofErr w:type="gramEnd"/>
      <w:r w:rsidR="00646075">
        <w:rPr>
          <w:color w:val="538135" w:themeColor="accent6" w:themeShade="BF"/>
        </w:rPr>
        <w:t xml:space="preserve"> and they said no. </w:t>
      </w:r>
    </w:p>
    <w:p w14:paraId="04317923" w14:textId="77777777" w:rsidR="00A40D81" w:rsidRPr="00A40D81" w:rsidRDefault="00A40D81" w:rsidP="002D73AA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rPr>
          <w:b/>
          <w:bCs/>
          <w:i/>
          <w:iCs/>
          <w:u w:val="single"/>
        </w:rPr>
        <w:t>LIFE &amp; LEGACY Celebration</w:t>
      </w:r>
    </w:p>
    <w:p w14:paraId="7900F683" w14:textId="497D7C17" w:rsidR="00A40D81" w:rsidRPr="00A40D81" w:rsidRDefault="00646075" w:rsidP="002D73AA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drawing>
          <wp:anchor distT="0" distB="0" distL="114300" distR="114300" simplePos="0" relativeHeight="251658240" behindDoc="1" locked="0" layoutInCell="1" allowOverlap="1" wp14:anchorId="172D3C2D" wp14:editId="1D37C8EC">
            <wp:simplePos x="0" y="0"/>
            <wp:positionH relativeFrom="column">
              <wp:posOffset>3749040</wp:posOffset>
            </wp:positionH>
            <wp:positionV relativeFrom="paragraph">
              <wp:posOffset>92710</wp:posOffset>
            </wp:positionV>
            <wp:extent cx="2110740" cy="2110740"/>
            <wp:effectExtent l="0" t="0" r="3810" b="381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6" name="Picture 5" descr="A group of lit candles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EC8BCEDE-A831-F1CC-4CEF-E3138B2D3F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oup of lit candles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EC8BCEDE-A831-F1CC-4CEF-E3138B2D3F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D81" w:rsidRPr="00A40D81">
        <w:t>May 18 at 5-7pm at The Jewish Center courtyard</w:t>
      </w:r>
    </w:p>
    <w:p w14:paraId="34FDEA07" w14:textId="64155DD9" w:rsidR="00A40D81" w:rsidRDefault="00A40D81" w:rsidP="002D73AA">
      <w:pPr>
        <w:numPr>
          <w:ilvl w:val="0"/>
          <w:numId w:val="19"/>
        </w:numPr>
        <w:tabs>
          <w:tab w:val="clear" w:pos="720"/>
          <w:tab w:val="num" w:pos="810"/>
        </w:tabs>
        <w:spacing w:after="0"/>
      </w:pPr>
      <w:r w:rsidRPr="00A40D81">
        <w:t>Next Board Meeting</w:t>
      </w:r>
    </w:p>
    <w:p w14:paraId="22BE3AC8" w14:textId="26A9570E" w:rsidR="00A40D81" w:rsidRDefault="00646075" w:rsidP="00646075">
      <w:pPr>
        <w:spacing w:after="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In the works: Alternative ways to make a Legacy Promise – Insurance, </w:t>
      </w:r>
      <w:proofErr w:type="gramStart"/>
      <w:r>
        <w:rPr>
          <w:color w:val="538135" w:themeColor="accent6" w:themeShade="BF"/>
        </w:rPr>
        <w:t>Buy</w:t>
      </w:r>
      <w:proofErr w:type="gramEnd"/>
      <w:r>
        <w:rPr>
          <w:color w:val="538135" w:themeColor="accent6" w:themeShade="BF"/>
        </w:rPr>
        <w:t xml:space="preserve"> an Israel Bond, Donor Advised Funds</w:t>
      </w:r>
    </w:p>
    <w:p w14:paraId="2EA6647B" w14:textId="77777777" w:rsidR="00A40D81" w:rsidRPr="00A40D81" w:rsidRDefault="00A40D81" w:rsidP="00646075">
      <w:pPr>
        <w:spacing w:after="0"/>
        <w:rPr>
          <w:color w:val="538135" w:themeColor="accent6" w:themeShade="BF"/>
        </w:rPr>
      </w:pPr>
    </w:p>
    <w:p w14:paraId="0C07D61A" w14:textId="77777777" w:rsidR="00A40D81" w:rsidRPr="00A40D81" w:rsidRDefault="00A40D81" w:rsidP="00A40D81">
      <w:pPr>
        <w:numPr>
          <w:ilvl w:val="0"/>
          <w:numId w:val="20"/>
        </w:numPr>
        <w:spacing w:after="0"/>
      </w:pPr>
      <w:r w:rsidRPr="00A40D81">
        <w:rPr>
          <w:b/>
          <w:bCs/>
        </w:rPr>
        <w:t>JCFGM Board meeting: January 23, 2023</w:t>
      </w:r>
    </w:p>
    <w:p w14:paraId="23AD68D5" w14:textId="77777777" w:rsidR="00A40D81" w:rsidRPr="00A40D81" w:rsidRDefault="00A40D81" w:rsidP="00A40D81">
      <w:pPr>
        <w:numPr>
          <w:ilvl w:val="0"/>
          <w:numId w:val="20"/>
        </w:numPr>
        <w:spacing w:after="0"/>
      </w:pPr>
      <w:r w:rsidRPr="00A40D81">
        <w:rPr>
          <w:b/>
          <w:bCs/>
        </w:rPr>
        <w:t>JCFGM EC Meeting: February 13, 2023</w:t>
      </w:r>
    </w:p>
    <w:p w14:paraId="4E9B6E7F" w14:textId="6CD088C0" w:rsidR="00A40D81" w:rsidRPr="00646075" w:rsidRDefault="00A40D81" w:rsidP="00A40D81">
      <w:pPr>
        <w:numPr>
          <w:ilvl w:val="0"/>
          <w:numId w:val="20"/>
        </w:numPr>
        <w:spacing w:after="0"/>
      </w:pPr>
      <w:r w:rsidRPr="00A40D81">
        <w:rPr>
          <w:b/>
          <w:bCs/>
        </w:rPr>
        <w:t>JCFGM Board meeting: March 28, 2023</w:t>
      </w:r>
    </w:p>
    <w:p w14:paraId="171B16E1" w14:textId="05496339" w:rsidR="00A40D81" w:rsidRDefault="00A40D81" w:rsidP="00646075">
      <w:pPr>
        <w:spacing w:after="0"/>
        <w:rPr>
          <w:b/>
          <w:bCs/>
        </w:rPr>
      </w:pPr>
    </w:p>
    <w:p w14:paraId="6B703EFF" w14:textId="2B4F3B52" w:rsidR="00A40D81" w:rsidRDefault="00646075" w:rsidP="00646075">
      <w:pPr>
        <w:spacing w:after="0"/>
        <w:rPr>
          <w:b/>
          <w:bCs/>
        </w:rPr>
      </w:pPr>
      <w:r>
        <w:rPr>
          <w:b/>
          <w:bCs/>
        </w:rPr>
        <w:t>Like and Share Facebook posts for Foundation!</w:t>
      </w:r>
    </w:p>
    <w:p w14:paraId="19A38B36" w14:textId="1CCF1BF3" w:rsidR="00A40D81" w:rsidRPr="00A40D81" w:rsidRDefault="00A40D81" w:rsidP="00646075">
      <w:pPr>
        <w:spacing w:after="0"/>
      </w:pPr>
    </w:p>
    <w:p w14:paraId="3BEAE40A" w14:textId="3C6B1CF6" w:rsidR="00A40D81" w:rsidRDefault="00A40D81" w:rsidP="00646075">
      <w:pPr>
        <w:spacing w:after="0"/>
      </w:pPr>
      <w:r w:rsidRPr="00A40D81">
        <w:t>Happy Hanukkah and New Year!</w:t>
      </w:r>
    </w:p>
    <w:p w14:paraId="106C1638" w14:textId="66FCFA5C" w:rsidR="00A40D81" w:rsidRPr="00A40D81" w:rsidRDefault="00A40D81" w:rsidP="00A40D81">
      <w:pPr>
        <w:numPr>
          <w:ilvl w:val="0"/>
          <w:numId w:val="21"/>
        </w:numPr>
        <w:spacing w:after="0"/>
      </w:pPr>
    </w:p>
    <w:p w14:paraId="4B8D76F7" w14:textId="77777777" w:rsidR="00A40D81" w:rsidRDefault="00A40D81"/>
    <w:sectPr w:rsidR="00A4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98"/>
    <w:multiLevelType w:val="hybridMultilevel"/>
    <w:tmpl w:val="797E7A06"/>
    <w:lvl w:ilvl="0" w:tplc="A58EC8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2AA0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E1EF9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E4C99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1C1AA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C676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424FD5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78B3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95699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E3F46DB"/>
    <w:multiLevelType w:val="hybridMultilevel"/>
    <w:tmpl w:val="121E49D6"/>
    <w:lvl w:ilvl="0" w:tplc="27A8AA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AED3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22D66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8A0AB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D36F5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F6079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0ABA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DD011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C96CE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03568B1"/>
    <w:multiLevelType w:val="hybridMultilevel"/>
    <w:tmpl w:val="35F6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C25"/>
    <w:multiLevelType w:val="hybridMultilevel"/>
    <w:tmpl w:val="0BD2D5E0"/>
    <w:lvl w:ilvl="0" w:tplc="A7620F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EC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CB4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D3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899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6E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CB3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0B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0D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59B1"/>
    <w:multiLevelType w:val="hybridMultilevel"/>
    <w:tmpl w:val="26145A04"/>
    <w:lvl w:ilvl="0" w:tplc="C1265E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056A4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745D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CE416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AA0F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64B1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AF6BE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C20E4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E221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9D70E1B"/>
    <w:multiLevelType w:val="hybridMultilevel"/>
    <w:tmpl w:val="CB4EE740"/>
    <w:lvl w:ilvl="0" w:tplc="43741B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1223FE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44BA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5A88D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DAE0A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7299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260E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C0A70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E5004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CE00742"/>
    <w:multiLevelType w:val="hybridMultilevel"/>
    <w:tmpl w:val="5544862C"/>
    <w:lvl w:ilvl="0" w:tplc="CEB22C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24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AB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29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85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F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01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8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A1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5F8"/>
    <w:multiLevelType w:val="hybridMultilevel"/>
    <w:tmpl w:val="3A3C6C18"/>
    <w:lvl w:ilvl="0" w:tplc="350698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CF0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234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AEB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E3B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26F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848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C4C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68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5E41"/>
    <w:multiLevelType w:val="hybridMultilevel"/>
    <w:tmpl w:val="6EEEFB10"/>
    <w:lvl w:ilvl="0" w:tplc="61F21F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52B9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DCD9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E8FA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EAD3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048C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C0C07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F6EA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C1C50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3143068F"/>
    <w:multiLevelType w:val="hybridMultilevel"/>
    <w:tmpl w:val="744296EE"/>
    <w:lvl w:ilvl="0" w:tplc="958CB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A5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6D8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2D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2B9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8E1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2E1AC"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CCE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A3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24A5"/>
    <w:multiLevelType w:val="hybridMultilevel"/>
    <w:tmpl w:val="FBEC28A6"/>
    <w:lvl w:ilvl="0" w:tplc="E5B856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4282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0E3A6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0E811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4CCF9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3907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C09F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924C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E0ABF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2E367D4"/>
    <w:multiLevelType w:val="hybridMultilevel"/>
    <w:tmpl w:val="E60CEDC6"/>
    <w:lvl w:ilvl="0" w:tplc="7286DC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230F6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0C1F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EA58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80C14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882B1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DB2429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46FE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502C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C525F9C"/>
    <w:multiLevelType w:val="hybridMultilevel"/>
    <w:tmpl w:val="3DB4A166"/>
    <w:lvl w:ilvl="0" w:tplc="4210D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22B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8C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4CE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608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2A3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28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26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89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E3145"/>
    <w:multiLevelType w:val="hybridMultilevel"/>
    <w:tmpl w:val="A9FEE83A"/>
    <w:lvl w:ilvl="0" w:tplc="8AC882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EBCBD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F0667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289E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D8DA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9AD6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288B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76B2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E293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64C031B"/>
    <w:multiLevelType w:val="hybridMultilevel"/>
    <w:tmpl w:val="9F32BA0E"/>
    <w:lvl w:ilvl="0" w:tplc="36C6AF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7CEEC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4A78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CD6EF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B1E11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48A8B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100C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3FAF5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1DAD8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C895E88"/>
    <w:multiLevelType w:val="hybridMultilevel"/>
    <w:tmpl w:val="D99AA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1F3D"/>
    <w:multiLevelType w:val="hybridMultilevel"/>
    <w:tmpl w:val="40DEE042"/>
    <w:lvl w:ilvl="0" w:tplc="F6385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47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D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2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42C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B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47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0F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24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93C24"/>
    <w:multiLevelType w:val="hybridMultilevel"/>
    <w:tmpl w:val="FB441D90"/>
    <w:lvl w:ilvl="0" w:tplc="84EA6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AC2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C2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43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6D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2B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C7E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21E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82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6AEB"/>
    <w:multiLevelType w:val="hybridMultilevel"/>
    <w:tmpl w:val="22F45D6C"/>
    <w:lvl w:ilvl="0" w:tplc="59CC8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A30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EA1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22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8C5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09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4F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0B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6E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91AB5"/>
    <w:multiLevelType w:val="hybridMultilevel"/>
    <w:tmpl w:val="863E99D2"/>
    <w:lvl w:ilvl="0" w:tplc="B3CAB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2C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CA5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61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E82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844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0C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65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401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D28EB"/>
    <w:multiLevelType w:val="hybridMultilevel"/>
    <w:tmpl w:val="F834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D0800"/>
    <w:multiLevelType w:val="hybridMultilevel"/>
    <w:tmpl w:val="1862B026"/>
    <w:lvl w:ilvl="0" w:tplc="40EAC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EC6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268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258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EBF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E0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006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E4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A0D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61715"/>
    <w:multiLevelType w:val="hybridMultilevel"/>
    <w:tmpl w:val="557AB8FA"/>
    <w:lvl w:ilvl="0" w:tplc="EF449A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28B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EF4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048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607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C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ED8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EC1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CD7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34709"/>
    <w:multiLevelType w:val="hybridMultilevel"/>
    <w:tmpl w:val="D2661A24"/>
    <w:lvl w:ilvl="0" w:tplc="2B8047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6824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A5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C6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40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81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4E1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24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2D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220090">
    <w:abstractNumId w:val="14"/>
  </w:num>
  <w:num w:numId="2" w16cid:durableId="1217011547">
    <w:abstractNumId w:val="0"/>
  </w:num>
  <w:num w:numId="3" w16cid:durableId="446507563">
    <w:abstractNumId w:val="23"/>
  </w:num>
  <w:num w:numId="4" w16cid:durableId="2025091405">
    <w:abstractNumId w:val="11"/>
  </w:num>
  <w:num w:numId="5" w16cid:durableId="1518302386">
    <w:abstractNumId w:val="4"/>
  </w:num>
  <w:num w:numId="6" w16cid:durableId="404953810">
    <w:abstractNumId w:val="22"/>
  </w:num>
  <w:num w:numId="7" w16cid:durableId="290593319">
    <w:abstractNumId w:val="8"/>
  </w:num>
  <w:num w:numId="8" w16cid:durableId="1850170528">
    <w:abstractNumId w:val="6"/>
  </w:num>
  <w:num w:numId="9" w16cid:durableId="1058937664">
    <w:abstractNumId w:val="5"/>
  </w:num>
  <w:num w:numId="10" w16cid:durableId="756633296">
    <w:abstractNumId w:val="3"/>
  </w:num>
  <w:num w:numId="11" w16cid:durableId="1289554837">
    <w:abstractNumId w:val="18"/>
  </w:num>
  <w:num w:numId="12" w16cid:durableId="1963074458">
    <w:abstractNumId w:val="9"/>
  </w:num>
  <w:num w:numId="13" w16cid:durableId="320815600">
    <w:abstractNumId w:val="10"/>
  </w:num>
  <w:num w:numId="14" w16cid:durableId="1253969335">
    <w:abstractNumId w:val="16"/>
  </w:num>
  <w:num w:numId="15" w16cid:durableId="1447000911">
    <w:abstractNumId w:val="12"/>
  </w:num>
  <w:num w:numId="16" w16cid:durableId="1246765305">
    <w:abstractNumId w:val="17"/>
  </w:num>
  <w:num w:numId="17" w16cid:durableId="530722488">
    <w:abstractNumId w:val="19"/>
  </w:num>
  <w:num w:numId="18" w16cid:durableId="312489365">
    <w:abstractNumId w:val="21"/>
  </w:num>
  <w:num w:numId="19" w16cid:durableId="1225145679">
    <w:abstractNumId w:val="13"/>
  </w:num>
  <w:num w:numId="20" w16cid:durableId="886141883">
    <w:abstractNumId w:val="7"/>
  </w:num>
  <w:num w:numId="21" w16cid:durableId="309789872">
    <w:abstractNumId w:val="1"/>
  </w:num>
  <w:num w:numId="22" w16cid:durableId="1599949738">
    <w:abstractNumId w:val="15"/>
  </w:num>
  <w:num w:numId="23" w16cid:durableId="1604149580">
    <w:abstractNumId w:val="20"/>
  </w:num>
  <w:num w:numId="24" w16cid:durableId="60561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wMTIwMjM2sDQ0NzFX0lEKTi0uzszPAykwrAUAW4AGjiwAAAA="/>
  </w:docVars>
  <w:rsids>
    <w:rsidRoot w:val="00A40D81"/>
    <w:rsid w:val="00227C6D"/>
    <w:rsid w:val="002C392A"/>
    <w:rsid w:val="002D73AA"/>
    <w:rsid w:val="00646075"/>
    <w:rsid w:val="00777E69"/>
    <w:rsid w:val="00777F1E"/>
    <w:rsid w:val="007C69BD"/>
    <w:rsid w:val="008A5A93"/>
    <w:rsid w:val="00A40D81"/>
    <w:rsid w:val="00C923D3"/>
    <w:rsid w:val="00E66B83"/>
    <w:rsid w:val="00F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3803"/>
  <w15:chartTrackingRefBased/>
  <w15:docId w15:val="{2AF5ECFF-883C-42A9-951F-77F006C4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3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18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4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58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6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9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0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2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3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5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7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5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8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014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709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023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76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891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31">
          <w:marLeft w:val="204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8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9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1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759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900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89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928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012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30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783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7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8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2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2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6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9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6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6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36C724E56041AD41E340EF8BC4A6" ma:contentTypeVersion="16" ma:contentTypeDescription="Create a new document." ma:contentTypeScope="" ma:versionID="dc34472e50683122fb1dcccb4fec0486">
  <xsd:schema xmlns:xsd="http://www.w3.org/2001/XMLSchema" xmlns:xs="http://www.w3.org/2001/XMLSchema" xmlns:p="http://schemas.microsoft.com/office/2006/metadata/properties" xmlns:ns2="8d9db891-9a93-4d8f-b316-53a9f4a8df72" xmlns:ns3="f93fbb25-3d89-4e16-a786-6d19e436c58f" targetNamespace="http://schemas.microsoft.com/office/2006/metadata/properties" ma:root="true" ma:fieldsID="bae6a76b2dbf067eb4f5c76b9141abef" ns2:_="" ns3:_="">
    <xsd:import namespace="8d9db891-9a93-4d8f-b316-53a9f4a8df72"/>
    <xsd:import namespace="f93fbb25-3d89-4e16-a786-6d19e436c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db891-9a93-4d8f-b316-53a9f4a8d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0c85a-fd33-4616-9e22-b9090b482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bb25-3d89-4e16-a786-6d19e436c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4d8db-7a85-4fc9-b2c2-d70464f7a73e}" ma:internalName="TaxCatchAll" ma:showField="CatchAllData" ma:web="f93fbb25-3d89-4e16-a786-6d19e436c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503A0-3066-4A26-A9DB-74B3C1228289}"/>
</file>

<file path=customXml/itemProps2.xml><?xml version="1.0" encoding="utf-8"?>
<ds:datastoreItem xmlns:ds="http://schemas.openxmlformats.org/officeDocument/2006/customXml" ds:itemID="{C1A8C24C-0F9E-41ED-B1EC-6B122F548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Willner</dc:creator>
  <cp:keywords/>
  <dc:description/>
  <cp:lastModifiedBy>Tiffany Willner</cp:lastModifiedBy>
  <cp:revision>2</cp:revision>
  <dcterms:created xsi:type="dcterms:W3CDTF">2022-12-20T20:33:00Z</dcterms:created>
  <dcterms:modified xsi:type="dcterms:W3CDTF">2022-12-20T23:20:00Z</dcterms:modified>
</cp:coreProperties>
</file>