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JEWISH COMMUNITY FOUNDATION OF GREATER MERCER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MINUTES OF 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XECUTIVE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MEETING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18798828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Monday, February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Call to order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Chip called the Executive Committee meeting of the Jewish Community Foundation of Greater Mercer to order at 7:05. He asked Executive committee members to review the organization’s mission.  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Present :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Chip Loeb, Michael Feldstein, Harvey Fram (partial), Joyce Kalstein,  Miki Krakauer, Scott Schaefer, Joanne Snow, Brenda Zlatin,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75341796875" w:line="240" w:lineRule="auto"/>
        <w:ind w:left="5.299530029296875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Staff: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Linda Meisel, Executive Director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, 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75341796875" w:line="240" w:lineRule="auto"/>
        <w:ind w:left="5.299530029296875" w:right="0" w:firstLine="0"/>
        <w:jc w:val="left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Funds Update - Chip Loeb</w:t>
      </w:r>
    </w:p>
    <w:p w:rsidR="00000000" w:rsidDel="00000000" w:rsidP="00000000" w:rsidRDefault="00000000" w:rsidRPr="00000000" w14:paraId="0000000A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The total number of funds remains at 142. There has been no change since the last report</w:t>
      </w:r>
    </w:p>
    <w:p w:rsidR="00000000" w:rsidDel="00000000" w:rsidP="00000000" w:rsidRDefault="00000000" w:rsidRPr="00000000" w14:paraId="0000000B">
      <w:pPr>
        <w:spacing w:after="160" w:line="259" w:lineRule="auto"/>
        <w:ind w:left="0" w:firstLine="0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President’s Report - Chip Loeb</w:t>
      </w:r>
    </w:p>
    <w:p w:rsidR="00000000" w:rsidDel="00000000" w:rsidP="00000000" w:rsidRDefault="00000000" w:rsidRPr="00000000" w14:paraId="0000000C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Strategic Plan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The Strategic Plan Committee had a good first meeting with Dirk Bird.</w:t>
      </w:r>
    </w:p>
    <w:p w:rsidR="00000000" w:rsidDel="00000000" w:rsidP="00000000" w:rsidRDefault="00000000" w:rsidRPr="00000000" w14:paraId="0000000D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Mitzvah Match update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Federation has kicked off the Mitzvah Match Program</w:t>
      </w:r>
    </w:p>
    <w:p w:rsidR="00000000" w:rsidDel="00000000" w:rsidP="00000000" w:rsidRDefault="00000000" w:rsidRPr="00000000" w14:paraId="0000000E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Standing Rules: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Standing rules have not been updated in 20 years.  The update is focusing on office practice and procedures.  </w:t>
      </w:r>
    </w:p>
    <w:p w:rsidR="00000000" w:rsidDel="00000000" w:rsidP="00000000" w:rsidRDefault="00000000" w:rsidRPr="00000000" w14:paraId="0000000F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Ewing Property: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We have been told that the property is being marketed. The Foundation has been asked for funds to pay for a land use analysis, as the Foundation has beneficial use.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00390625" w:line="240" w:lineRule="auto"/>
        <w:ind w:left="90" w:right="0" w:firstLine="0"/>
        <w:jc w:val="left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3. Treasurer’s Report - Joyce Kalstein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The Foundation operating expenses are generally in line with the budget.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The one area that had exceeded budget by about $4,000 is for Renaissance fees, due to increased funds under management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Programing - Linda Meisel</w:t>
      </w:r>
    </w:p>
    <w:p w:rsidR="00000000" w:rsidDel="00000000" w:rsidP="00000000" w:rsidRDefault="00000000" w:rsidRPr="00000000" w14:paraId="00000015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Dworkin Program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on political divisions was well received and had over 100 attendees.  All attendees are added to the Foundation email list.</w:t>
      </w:r>
    </w:p>
    <w:p w:rsidR="00000000" w:rsidDel="00000000" w:rsidP="00000000" w:rsidRDefault="00000000" w:rsidRPr="00000000" w14:paraId="00000016">
      <w:pPr>
        <w:spacing w:after="160"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Jews in Baseball, Jewish Supreme Court Justices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programs are upcoming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 Committee Reports: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Investment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Harvey Fram</w:t>
      </w:r>
    </w:p>
    <w:p w:rsidR="00000000" w:rsidDel="00000000" w:rsidP="00000000" w:rsidRDefault="00000000" w:rsidRPr="00000000" w14:paraId="00000019">
      <w:pPr>
        <w:spacing w:after="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Our portfolio is down 4%, which is in line with the benchmarks.</w:t>
      </w:r>
    </w:p>
    <w:p w:rsidR="00000000" w:rsidDel="00000000" w:rsidP="00000000" w:rsidRDefault="00000000" w:rsidRPr="00000000" w14:paraId="0000001B">
      <w:pPr>
        <w:spacing w:after="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Personnel - Linda Meisel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February is review month for all employees.</w:t>
      </w:r>
    </w:p>
    <w:p w:rsidR="00000000" w:rsidDel="00000000" w:rsidP="00000000" w:rsidRDefault="00000000" w:rsidRPr="00000000" w14:paraId="0000001E">
      <w:pPr>
        <w:spacing w:after="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Staff is developing policy and procedure for remote operations.</w:t>
      </w:r>
    </w:p>
    <w:p w:rsidR="00000000" w:rsidDel="00000000" w:rsidP="00000000" w:rsidRDefault="00000000" w:rsidRPr="00000000" w14:paraId="0000001F">
      <w:pPr>
        <w:spacing w:after="160"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Life &amp; Legacy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Linda Meisel</w:t>
      </w:r>
    </w:p>
    <w:p w:rsidR="00000000" w:rsidDel="00000000" w:rsidP="00000000" w:rsidRDefault="00000000" w:rsidRPr="00000000" w14:paraId="00000022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Grinspoon Foundation has found it difficult for many communities to continue their Life and Legacy programs without additional funding. The Grinspoon Foundation is planning to provide additional funding.</w:t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 The meeting was adjourned at 7:55</w:t>
      </w:r>
    </w:p>
    <w:p w:rsidR="00000000" w:rsidDel="00000000" w:rsidP="00000000" w:rsidRDefault="00000000" w:rsidRPr="00000000" w14:paraId="00000024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00390625" w:line="240" w:lineRule="auto"/>
        <w:ind w:left="90" w:right="0" w:firstLine="0"/>
        <w:jc w:val="left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Respectfully Submitted,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00390625" w:line="240" w:lineRule="auto"/>
        <w:ind w:left="90" w:right="0" w:firstLine="0"/>
        <w:jc w:val="left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Miki Krakauer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183349609375" w:line="240" w:lineRule="auto"/>
        <w:ind w:left="384.0220642089844" w:right="0" w:firstLine="0"/>
        <w:jc w:val="left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30293655395508" w:lineRule="auto"/>
        <w:ind w:left="21.905975341796875" w:right="5820.775146484375" w:hanging="7.06558227539062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81.3186645507812" w:top="708.00048828125" w:left="705.8219909667969" w:right="677.857666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E36C724E56041AD41E340EF8BC4A6" ma:contentTypeVersion="16" ma:contentTypeDescription="Create a new document." ma:contentTypeScope="" ma:versionID="dc34472e50683122fb1dcccb4fec0486">
  <xsd:schema xmlns:xsd="http://www.w3.org/2001/XMLSchema" xmlns:xs="http://www.w3.org/2001/XMLSchema" xmlns:p="http://schemas.microsoft.com/office/2006/metadata/properties" xmlns:ns2="8d9db891-9a93-4d8f-b316-53a9f4a8df72" xmlns:ns3="f93fbb25-3d89-4e16-a786-6d19e436c58f" targetNamespace="http://schemas.microsoft.com/office/2006/metadata/properties" ma:root="true" ma:fieldsID="bae6a76b2dbf067eb4f5c76b9141abef" ns2:_="" ns3:_="">
    <xsd:import namespace="8d9db891-9a93-4d8f-b316-53a9f4a8df72"/>
    <xsd:import namespace="f93fbb25-3d89-4e16-a786-6d19e436c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db891-9a93-4d8f-b316-53a9f4a8d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0c85a-fd33-4616-9e22-b9090b482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fbb25-3d89-4e16-a786-6d19e436c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a4d8db-7a85-4fc9-b2c2-d70464f7a73e}" ma:internalName="TaxCatchAll" ma:showField="CatchAllData" ma:web="f93fbb25-3d89-4e16-a786-6d19e436c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EF1DA-B810-476F-8C3C-2AF64115CBC1}"/>
</file>

<file path=customXml/itemProps2.xml><?xml version="1.0" encoding="utf-8"?>
<ds:datastoreItem xmlns:ds="http://schemas.openxmlformats.org/officeDocument/2006/customXml" ds:itemID="{E209A329-DF50-4E82-9585-0D0E7076F993}"/>
</file>